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021A" w14:textId="77777777" w:rsidR="00E03EAA" w:rsidRDefault="00E03EAA" w:rsidP="00E03EAA">
      <w:pPr>
        <w:pStyle w:val="Titel"/>
        <w:rPr>
          <w:rFonts w:asciiTheme="minorHAnsi" w:hAnsiTheme="minorHAnsi" w:cstheme="minorHAnsi"/>
          <w:caps/>
          <w:sz w:val="20"/>
          <w:szCs w:val="20"/>
        </w:rPr>
      </w:pPr>
    </w:p>
    <w:p w14:paraId="7FC93E2D" w14:textId="77777777" w:rsidR="00B55A91" w:rsidRPr="00ED1355" w:rsidRDefault="00B55A91" w:rsidP="00E03EAA">
      <w:pPr>
        <w:pStyle w:val="Titel"/>
        <w:rPr>
          <w:rFonts w:asciiTheme="minorHAnsi" w:hAnsiTheme="minorHAnsi" w:cstheme="minorHAnsi"/>
          <w:caps/>
          <w:sz w:val="20"/>
          <w:szCs w:val="20"/>
        </w:rPr>
      </w:pPr>
    </w:p>
    <w:p w14:paraId="00D57C36" w14:textId="1CA58EEE" w:rsidR="00E03EAA" w:rsidRPr="00D035BC" w:rsidRDefault="00E03EAA" w:rsidP="00E03EAA">
      <w:pPr>
        <w:pStyle w:val="Titel"/>
        <w:spacing w:after="0"/>
        <w:rPr>
          <w:rFonts w:asciiTheme="minorHAnsi" w:hAnsiTheme="minorHAnsi" w:cstheme="minorHAnsi"/>
          <w:caps/>
          <w:sz w:val="52"/>
          <w:szCs w:val="52"/>
        </w:rPr>
      </w:pPr>
      <w:r w:rsidRPr="00D035BC">
        <w:rPr>
          <w:rFonts w:asciiTheme="minorHAnsi" w:hAnsiTheme="minorHAnsi" w:cstheme="minorHAnsi"/>
          <w:caps/>
          <w:sz w:val="52"/>
          <w:szCs w:val="52"/>
        </w:rPr>
        <w:t>Samarbejdsaftale</w:t>
      </w:r>
    </w:p>
    <w:p w14:paraId="190AD226" w14:textId="77777777" w:rsidR="00E03EAA" w:rsidRPr="00D035BC" w:rsidRDefault="00E03EAA" w:rsidP="00E03EAA">
      <w:pPr>
        <w:pStyle w:val="Titel"/>
        <w:spacing w:after="0"/>
        <w:rPr>
          <w:rFonts w:asciiTheme="minorHAnsi" w:hAnsiTheme="minorHAnsi" w:cstheme="minorHAnsi"/>
          <w:caps/>
        </w:rPr>
      </w:pPr>
      <w:r w:rsidRPr="00D035BC">
        <w:rPr>
          <w:rFonts w:asciiTheme="minorHAnsi" w:hAnsiTheme="minorHAnsi" w:cstheme="minorHAnsi"/>
          <w:caps/>
        </w:rPr>
        <w:t>om</w:t>
      </w:r>
    </w:p>
    <w:p w14:paraId="04E4E570" w14:textId="51081696" w:rsidR="00E03EAA" w:rsidRPr="00D035BC" w:rsidRDefault="00E03EAA" w:rsidP="00E03EAA">
      <w:pPr>
        <w:pStyle w:val="Titel"/>
        <w:spacing w:after="0"/>
        <w:rPr>
          <w:rFonts w:asciiTheme="minorHAnsi" w:hAnsiTheme="minorHAnsi" w:cstheme="minorHAnsi"/>
          <w:caps/>
          <w:sz w:val="56"/>
          <w:szCs w:val="56"/>
        </w:rPr>
      </w:pPr>
      <w:r w:rsidRPr="00D035BC">
        <w:rPr>
          <w:rFonts w:asciiTheme="minorHAnsi" w:hAnsiTheme="minorHAnsi" w:cstheme="minorHAnsi"/>
          <w:caps/>
          <w:sz w:val="56"/>
          <w:szCs w:val="56"/>
        </w:rPr>
        <w:t>[projekt]</w:t>
      </w:r>
    </w:p>
    <w:p w14:paraId="5C42BDDF" w14:textId="77777777" w:rsidR="00E03EAA" w:rsidRPr="00ED1355" w:rsidRDefault="00E03EAA" w:rsidP="00E03EAA">
      <w:pPr>
        <w:pStyle w:val="Undertitel"/>
        <w:spacing w:after="0"/>
        <w:rPr>
          <w:rFonts w:asciiTheme="minorHAnsi" w:hAnsiTheme="minorHAnsi" w:cstheme="minorHAnsi"/>
          <w:sz w:val="20"/>
          <w:szCs w:val="20"/>
        </w:rPr>
      </w:pPr>
    </w:p>
    <w:p w14:paraId="077AF918" w14:textId="77777777" w:rsidR="00E03EAA" w:rsidRPr="00ED1355" w:rsidRDefault="00E03EAA" w:rsidP="00E03EAA">
      <w:pPr>
        <w:pStyle w:val="Undertitel"/>
        <w:spacing w:after="0"/>
        <w:rPr>
          <w:rFonts w:asciiTheme="minorHAnsi" w:hAnsiTheme="minorHAnsi" w:cstheme="minorHAnsi"/>
          <w:sz w:val="20"/>
          <w:szCs w:val="20"/>
        </w:rPr>
      </w:pPr>
    </w:p>
    <w:p w14:paraId="13B2C279" w14:textId="77777777" w:rsidR="00E03EAA" w:rsidRPr="00ED1355" w:rsidRDefault="00E03EAA" w:rsidP="00E03EAA">
      <w:pPr>
        <w:pStyle w:val="Undertitel"/>
        <w:rPr>
          <w:rFonts w:asciiTheme="minorHAnsi" w:hAnsiTheme="minorHAnsi" w:cstheme="minorHAnsi"/>
          <w:sz w:val="20"/>
          <w:szCs w:val="20"/>
        </w:rPr>
      </w:pPr>
      <w:r w:rsidRPr="00ED1355">
        <w:rPr>
          <w:rFonts w:asciiTheme="minorHAnsi" w:hAnsiTheme="minorHAnsi" w:cstheme="minorHAnsi"/>
          <w:sz w:val="20"/>
          <w:szCs w:val="20"/>
        </w:rPr>
        <w:t xml:space="preserve">mellem </w:t>
      </w:r>
    </w:p>
    <w:p w14:paraId="4BDB4AA3" w14:textId="77777777" w:rsidR="00E03EAA" w:rsidRPr="00ED1355" w:rsidRDefault="00E03EAA" w:rsidP="00E03EAA">
      <w:pPr>
        <w:rPr>
          <w:rFonts w:cstheme="minorHAnsi"/>
          <w:sz w:val="20"/>
          <w:szCs w:val="20"/>
          <w:lang w:val="da-DK"/>
        </w:rPr>
      </w:pPr>
    </w:p>
    <w:p w14:paraId="36CB2F46" w14:textId="77777777" w:rsidR="00E03EAA" w:rsidRPr="00ED1355" w:rsidRDefault="00E03EAA" w:rsidP="00E03EAA">
      <w:pPr>
        <w:tabs>
          <w:tab w:val="left" w:pos="5223"/>
        </w:tabs>
        <w:rPr>
          <w:rFonts w:cstheme="minorHAnsi"/>
          <w:sz w:val="20"/>
          <w:szCs w:val="20"/>
          <w:lang w:val="da-DK"/>
        </w:rPr>
      </w:pPr>
      <w:r w:rsidRPr="00ED1355">
        <w:rPr>
          <w:rFonts w:cstheme="minorHAnsi"/>
          <w:sz w:val="20"/>
          <w:szCs w:val="20"/>
          <w:lang w:val="da-DK"/>
        </w:rPr>
        <w:tab/>
      </w:r>
    </w:p>
    <w:p w14:paraId="2BE16506" w14:textId="6C90CEFD" w:rsidR="00E03EAA" w:rsidRPr="00ED1355" w:rsidRDefault="00E03EAA" w:rsidP="00E03EAA">
      <w:pPr>
        <w:rPr>
          <w:rFonts w:cstheme="minorHAnsi"/>
          <w:b/>
          <w:sz w:val="20"/>
          <w:szCs w:val="20"/>
          <w:lang w:val="da-DK"/>
        </w:rPr>
      </w:pPr>
      <w:r w:rsidRPr="00ED1355">
        <w:rPr>
          <w:rFonts w:cstheme="minorHAnsi"/>
          <w:b/>
          <w:sz w:val="20"/>
          <w:szCs w:val="20"/>
          <w:lang w:val="da-DK"/>
        </w:rPr>
        <w:t>Danmarks Tekniske Universitet</w:t>
      </w:r>
      <w:r w:rsidR="007C2E29">
        <w:rPr>
          <w:rFonts w:cstheme="minorHAnsi"/>
          <w:b/>
          <w:sz w:val="20"/>
          <w:szCs w:val="20"/>
          <w:lang w:val="da-DK"/>
        </w:rPr>
        <w:br/>
      </w:r>
      <w:r w:rsidR="00D3061C" w:rsidRPr="004637C4">
        <w:rPr>
          <w:rFonts w:cstheme="minorHAnsi"/>
          <w:bCs/>
          <w:sz w:val="20"/>
          <w:szCs w:val="20"/>
          <w:highlight w:val="yellow"/>
          <w:lang w:val="da-DK"/>
        </w:rPr>
        <w:t>[Indsæt institut]</w:t>
      </w:r>
    </w:p>
    <w:p w14:paraId="00ED73CC" w14:textId="77777777" w:rsidR="00E03EAA" w:rsidRPr="00ED1355" w:rsidRDefault="00E03EAA" w:rsidP="00E03EAA">
      <w:pPr>
        <w:rPr>
          <w:rFonts w:cstheme="minorHAnsi"/>
          <w:sz w:val="20"/>
          <w:szCs w:val="20"/>
          <w:lang w:val="da-DK"/>
        </w:rPr>
      </w:pPr>
      <w:r w:rsidRPr="00ED1355">
        <w:rPr>
          <w:rFonts w:cstheme="minorHAnsi"/>
          <w:sz w:val="20"/>
          <w:szCs w:val="20"/>
          <w:lang w:val="da-DK"/>
        </w:rPr>
        <w:t xml:space="preserve">Anker Engelunds Vej 1 </w:t>
      </w:r>
    </w:p>
    <w:p w14:paraId="307FF9B4" w14:textId="77777777" w:rsidR="00E03EAA" w:rsidRDefault="00E03EAA" w:rsidP="00E03EAA">
      <w:pPr>
        <w:rPr>
          <w:rFonts w:cstheme="minorHAnsi"/>
          <w:sz w:val="20"/>
          <w:szCs w:val="20"/>
          <w:lang w:val="da-DK"/>
        </w:rPr>
      </w:pPr>
      <w:r w:rsidRPr="00ED1355">
        <w:rPr>
          <w:rFonts w:cstheme="minorHAnsi"/>
          <w:sz w:val="20"/>
          <w:szCs w:val="20"/>
          <w:lang w:val="da-DK"/>
        </w:rPr>
        <w:t xml:space="preserve">DK-2800 </w:t>
      </w:r>
      <w:proofErr w:type="spellStart"/>
      <w:r w:rsidRPr="00ED1355">
        <w:rPr>
          <w:rFonts w:cstheme="minorHAnsi"/>
          <w:sz w:val="20"/>
          <w:szCs w:val="20"/>
          <w:lang w:val="da-DK"/>
        </w:rPr>
        <w:t>Kgs</w:t>
      </w:r>
      <w:proofErr w:type="spellEnd"/>
      <w:r w:rsidRPr="00ED1355">
        <w:rPr>
          <w:rFonts w:cstheme="minorHAnsi"/>
          <w:sz w:val="20"/>
          <w:szCs w:val="20"/>
          <w:lang w:val="da-DK"/>
        </w:rPr>
        <w:t>. Lyngby</w:t>
      </w:r>
    </w:p>
    <w:p w14:paraId="7A4890B7" w14:textId="2A9FAF12" w:rsidR="00F253EF" w:rsidRPr="00ED1355" w:rsidRDefault="00F253EF" w:rsidP="00E03EAA">
      <w:pPr>
        <w:rPr>
          <w:rFonts w:cstheme="minorHAnsi"/>
          <w:sz w:val="20"/>
          <w:szCs w:val="20"/>
          <w:lang w:val="da-DK"/>
        </w:rPr>
      </w:pPr>
      <w:r>
        <w:rPr>
          <w:rFonts w:cstheme="minorHAnsi"/>
          <w:sz w:val="20"/>
          <w:szCs w:val="20"/>
          <w:lang w:val="da-DK"/>
        </w:rPr>
        <w:t>Danmark</w:t>
      </w:r>
    </w:p>
    <w:p w14:paraId="389B48C2" w14:textId="77777777" w:rsidR="00E03EAA" w:rsidRPr="00ED1355" w:rsidRDefault="00E03EAA" w:rsidP="00E03EAA">
      <w:pPr>
        <w:rPr>
          <w:rFonts w:cstheme="minorHAnsi"/>
          <w:sz w:val="20"/>
          <w:szCs w:val="20"/>
          <w:lang w:val="da-DK"/>
        </w:rPr>
      </w:pPr>
      <w:r w:rsidRPr="00ED1355">
        <w:rPr>
          <w:rFonts w:cstheme="minorHAnsi"/>
          <w:sz w:val="20"/>
          <w:szCs w:val="20"/>
          <w:lang w:val="da-DK"/>
        </w:rPr>
        <w:t>CVR-nr. 30 06 09 46</w:t>
      </w:r>
    </w:p>
    <w:p w14:paraId="3842FBB4" w14:textId="77777777" w:rsidR="00E03EAA" w:rsidRPr="00ED1355" w:rsidRDefault="00E03EAA" w:rsidP="00E03EAA">
      <w:pPr>
        <w:rPr>
          <w:rFonts w:cstheme="minorHAnsi"/>
          <w:sz w:val="20"/>
          <w:szCs w:val="20"/>
          <w:lang w:val="da-DK"/>
        </w:rPr>
      </w:pPr>
      <w:r w:rsidRPr="00ED1355">
        <w:rPr>
          <w:rFonts w:cstheme="minorHAnsi"/>
          <w:sz w:val="20"/>
          <w:szCs w:val="20"/>
          <w:lang w:val="da-DK"/>
        </w:rPr>
        <w:t>(i det følgende benævnt ”DTU”)</w:t>
      </w:r>
    </w:p>
    <w:p w14:paraId="4494DC53" w14:textId="77777777" w:rsidR="00E03EAA" w:rsidRPr="00ED1355" w:rsidRDefault="00E03EAA" w:rsidP="00E03EAA">
      <w:pPr>
        <w:rPr>
          <w:rFonts w:cstheme="minorHAnsi"/>
          <w:sz w:val="20"/>
          <w:szCs w:val="20"/>
          <w:lang w:val="da-DK"/>
        </w:rPr>
      </w:pPr>
    </w:p>
    <w:p w14:paraId="1DD53399" w14:textId="77777777" w:rsidR="00E03EAA" w:rsidRPr="00ED1355" w:rsidRDefault="00E03EAA" w:rsidP="00E03EAA">
      <w:pPr>
        <w:pStyle w:val="Undertitel"/>
        <w:rPr>
          <w:rFonts w:asciiTheme="minorHAnsi" w:hAnsiTheme="minorHAnsi" w:cstheme="minorHAnsi"/>
          <w:sz w:val="20"/>
          <w:szCs w:val="20"/>
        </w:rPr>
      </w:pPr>
      <w:r w:rsidRPr="00ED1355">
        <w:rPr>
          <w:rFonts w:asciiTheme="minorHAnsi" w:hAnsiTheme="minorHAnsi" w:cstheme="minorHAnsi"/>
          <w:sz w:val="20"/>
          <w:szCs w:val="20"/>
        </w:rPr>
        <w:t>og</w:t>
      </w:r>
    </w:p>
    <w:p w14:paraId="20CD3ACE" w14:textId="77777777" w:rsidR="00E03EAA" w:rsidRPr="00ED1355" w:rsidRDefault="00E03EAA" w:rsidP="00E03EAA">
      <w:pPr>
        <w:rPr>
          <w:rFonts w:cstheme="minorHAnsi"/>
          <w:sz w:val="20"/>
          <w:szCs w:val="20"/>
          <w:lang w:val="da-DK"/>
        </w:rPr>
      </w:pPr>
    </w:p>
    <w:p w14:paraId="7C55B312" w14:textId="77777777" w:rsidR="00E03EAA" w:rsidRPr="00ED1355" w:rsidRDefault="00E03EAA" w:rsidP="00E03EAA">
      <w:pPr>
        <w:rPr>
          <w:rFonts w:cstheme="minorHAnsi"/>
          <w:b/>
          <w:bCs/>
          <w:sz w:val="20"/>
          <w:szCs w:val="20"/>
          <w:lang w:val="da-DK"/>
        </w:rPr>
      </w:pPr>
      <w:r w:rsidRPr="00ED1355">
        <w:rPr>
          <w:rFonts w:cstheme="minorHAnsi"/>
          <w:b/>
          <w:bCs/>
          <w:sz w:val="20"/>
          <w:szCs w:val="20"/>
          <w:lang w:val="da-DK"/>
        </w:rPr>
        <w:t>Region Hovedstaden</w:t>
      </w:r>
    </w:p>
    <w:p w14:paraId="7EC3A941" w14:textId="77777777" w:rsidR="00E03EAA" w:rsidRDefault="00E03EAA" w:rsidP="00E03EAA">
      <w:pPr>
        <w:rPr>
          <w:rFonts w:cstheme="minorHAnsi"/>
          <w:sz w:val="20"/>
          <w:szCs w:val="20"/>
          <w:lang w:val="da-DK"/>
        </w:rPr>
      </w:pPr>
      <w:r w:rsidRPr="00ED1355">
        <w:rPr>
          <w:rFonts w:cstheme="minorHAnsi"/>
          <w:sz w:val="20"/>
          <w:szCs w:val="20"/>
          <w:lang w:val="da-DK"/>
        </w:rPr>
        <w:t>Kongens Vænge 2</w:t>
      </w:r>
    </w:p>
    <w:p w14:paraId="128302F4" w14:textId="0E202E40" w:rsidR="00F253EF" w:rsidRDefault="00F253EF" w:rsidP="00E03EAA">
      <w:pPr>
        <w:rPr>
          <w:rFonts w:cstheme="minorHAnsi"/>
          <w:sz w:val="20"/>
          <w:szCs w:val="20"/>
          <w:lang w:val="da-DK"/>
        </w:rPr>
      </w:pPr>
      <w:r>
        <w:rPr>
          <w:rFonts w:cstheme="minorHAnsi"/>
          <w:sz w:val="20"/>
          <w:szCs w:val="20"/>
          <w:lang w:val="da-DK"/>
        </w:rPr>
        <w:t xml:space="preserve">DK-3400 Hillerød </w:t>
      </w:r>
    </w:p>
    <w:p w14:paraId="5D224D4D" w14:textId="29143897" w:rsidR="00F253EF" w:rsidRPr="00ED1355" w:rsidRDefault="00F253EF" w:rsidP="00E03EAA">
      <w:pPr>
        <w:rPr>
          <w:rFonts w:cstheme="minorHAnsi"/>
          <w:sz w:val="20"/>
          <w:szCs w:val="20"/>
          <w:lang w:val="da-DK"/>
        </w:rPr>
      </w:pPr>
      <w:r>
        <w:rPr>
          <w:rFonts w:cstheme="minorHAnsi"/>
          <w:sz w:val="20"/>
          <w:szCs w:val="20"/>
          <w:lang w:val="da-DK"/>
        </w:rPr>
        <w:t>Danmark</w:t>
      </w:r>
    </w:p>
    <w:p w14:paraId="33411C39" w14:textId="77777777" w:rsidR="00E03EAA" w:rsidRPr="00ED1355" w:rsidRDefault="00E03EAA" w:rsidP="00E03EAA">
      <w:pPr>
        <w:rPr>
          <w:rFonts w:cstheme="minorHAnsi"/>
          <w:sz w:val="20"/>
          <w:szCs w:val="20"/>
          <w:lang w:val="da-DK"/>
        </w:rPr>
      </w:pPr>
      <w:r w:rsidRPr="00ED1355">
        <w:rPr>
          <w:rFonts w:cstheme="minorHAnsi"/>
          <w:sz w:val="20"/>
          <w:szCs w:val="20"/>
          <w:lang w:val="da-DK"/>
        </w:rPr>
        <w:t>CVR-nr. 29 19 06 23</w:t>
      </w:r>
    </w:p>
    <w:p w14:paraId="63E4890D" w14:textId="3E02D725" w:rsidR="00E03EAA" w:rsidRPr="00ED1355" w:rsidRDefault="00E03EAA" w:rsidP="00E03EAA">
      <w:pPr>
        <w:rPr>
          <w:rFonts w:cstheme="minorHAnsi"/>
          <w:sz w:val="20"/>
          <w:szCs w:val="20"/>
          <w:lang w:val="da-DK"/>
        </w:rPr>
      </w:pPr>
      <w:r w:rsidRPr="00ED1355">
        <w:rPr>
          <w:rFonts w:cstheme="minorHAnsi"/>
          <w:sz w:val="20"/>
          <w:szCs w:val="20"/>
          <w:lang w:val="da-DK"/>
        </w:rPr>
        <w:t>(i det følgende benævnt ”R</w:t>
      </w:r>
      <w:r w:rsidR="00240D89">
        <w:rPr>
          <w:rFonts w:cstheme="minorHAnsi"/>
          <w:sz w:val="20"/>
          <w:szCs w:val="20"/>
          <w:lang w:val="da-DK"/>
        </w:rPr>
        <w:t>egionen</w:t>
      </w:r>
      <w:r w:rsidRPr="00ED1355">
        <w:rPr>
          <w:rFonts w:cstheme="minorHAnsi"/>
          <w:sz w:val="20"/>
          <w:szCs w:val="20"/>
          <w:lang w:val="da-DK"/>
        </w:rPr>
        <w:t>”)</w:t>
      </w:r>
    </w:p>
    <w:p w14:paraId="516AA977" w14:textId="77777777" w:rsidR="00E03EAA" w:rsidRPr="00ED1355" w:rsidRDefault="00E03EAA" w:rsidP="00E03EAA">
      <w:pPr>
        <w:spacing w:line="240" w:lineRule="auto"/>
        <w:rPr>
          <w:rFonts w:cstheme="minorHAnsi"/>
          <w:sz w:val="20"/>
          <w:szCs w:val="20"/>
          <w:lang w:val="da-DK"/>
        </w:rPr>
      </w:pPr>
    </w:p>
    <w:p w14:paraId="56CF58AC" w14:textId="77777777" w:rsidR="00E03EAA" w:rsidRPr="00ED1355" w:rsidRDefault="00E03EAA" w:rsidP="00E03EAA">
      <w:pPr>
        <w:spacing w:line="240" w:lineRule="auto"/>
        <w:rPr>
          <w:rFonts w:cstheme="minorHAnsi"/>
          <w:sz w:val="20"/>
          <w:szCs w:val="20"/>
          <w:lang w:val="da-DK"/>
        </w:rPr>
      </w:pPr>
      <w:r w:rsidRPr="00ED1355">
        <w:rPr>
          <w:rFonts w:cstheme="minorHAnsi"/>
          <w:sz w:val="20"/>
          <w:szCs w:val="20"/>
          <w:lang w:val="da-DK"/>
        </w:rPr>
        <w:t>(i det følgende hver for sig benævnt ”Part” og tilsammen ”Parter” eller ”Parterne”)</w:t>
      </w:r>
    </w:p>
    <w:p w14:paraId="1C48CFED" w14:textId="77777777" w:rsidR="00E03EAA" w:rsidRPr="00ED1355" w:rsidRDefault="00E03EAA">
      <w:pPr>
        <w:rPr>
          <w:rFonts w:cstheme="minorHAnsi"/>
          <w:sz w:val="20"/>
          <w:szCs w:val="20"/>
          <w:lang w:val="da-DK"/>
        </w:rPr>
      </w:pPr>
      <w:r w:rsidRPr="00ED1355">
        <w:rPr>
          <w:rFonts w:cstheme="minorHAnsi"/>
          <w:sz w:val="20"/>
          <w:szCs w:val="20"/>
          <w:lang w:val="da-DK"/>
        </w:rPr>
        <w:br w:type="page"/>
      </w:r>
    </w:p>
    <w:p w14:paraId="1B3425E5" w14:textId="77777777" w:rsidR="006A06E9" w:rsidRPr="00ED1355" w:rsidRDefault="006A06E9" w:rsidP="0027251C">
      <w:pPr>
        <w:pStyle w:val="Overskrift1"/>
        <w:jc w:val="both"/>
        <w:rPr>
          <w:rFonts w:asciiTheme="minorHAnsi" w:hAnsiTheme="minorHAnsi" w:cstheme="minorHAnsi"/>
          <w:b/>
          <w:bCs/>
          <w:color w:val="auto"/>
          <w:sz w:val="20"/>
          <w:szCs w:val="20"/>
          <w:lang w:val="da-DK"/>
        </w:rPr>
      </w:pPr>
      <w:bookmarkStart w:id="0" w:name="_Toc146124118"/>
      <w:r w:rsidRPr="00ED1355">
        <w:rPr>
          <w:rFonts w:asciiTheme="minorHAnsi" w:hAnsiTheme="minorHAnsi" w:cstheme="minorHAnsi"/>
          <w:b/>
          <w:bCs/>
          <w:color w:val="auto"/>
          <w:sz w:val="20"/>
          <w:szCs w:val="20"/>
          <w:lang w:val="da-DK"/>
        </w:rPr>
        <w:lastRenderedPageBreak/>
        <w:t>PRÆAMBEL:</w:t>
      </w:r>
      <w:bookmarkEnd w:id="0"/>
    </w:p>
    <w:p w14:paraId="3F1FD721" w14:textId="61762E7B" w:rsidR="006A06E9" w:rsidRPr="00ED1355" w:rsidRDefault="006A06E9" w:rsidP="0027251C">
      <w:pPr>
        <w:jc w:val="both"/>
        <w:rPr>
          <w:sz w:val="20"/>
          <w:szCs w:val="20"/>
          <w:lang w:val="da-DK"/>
        </w:rPr>
      </w:pPr>
      <w:r w:rsidRPr="00ED1355">
        <w:rPr>
          <w:sz w:val="20"/>
          <w:szCs w:val="20"/>
          <w:lang w:val="da-DK"/>
        </w:rPr>
        <w:t>DTU’s opgave er at forske, udvikle og udbrede kendskab til forskningen, anvendelsesmetoder og resultater samt indgå i samarbejde med det omkringliggende samfund. DTU [</w:t>
      </w:r>
      <w:r w:rsidRPr="00ED1355">
        <w:rPr>
          <w:sz w:val="20"/>
          <w:szCs w:val="20"/>
          <w:highlight w:val="yellow"/>
          <w:lang w:val="da-DK"/>
        </w:rPr>
        <w:t>Institutnavn</w:t>
      </w:r>
      <w:r w:rsidRPr="00ED1355">
        <w:rPr>
          <w:sz w:val="20"/>
          <w:szCs w:val="20"/>
          <w:lang w:val="da-DK"/>
        </w:rPr>
        <w:t>]s primære forskningsområde er [</w:t>
      </w:r>
      <w:r w:rsidRPr="00ED1355">
        <w:rPr>
          <w:sz w:val="20"/>
          <w:szCs w:val="20"/>
          <w:highlight w:val="yellow"/>
          <w:lang w:val="da-DK"/>
        </w:rPr>
        <w:t>indsæt detaljer</w:t>
      </w:r>
      <w:r w:rsidRPr="00ED1355">
        <w:rPr>
          <w:sz w:val="20"/>
          <w:szCs w:val="20"/>
          <w:lang w:val="da-DK"/>
        </w:rPr>
        <w:t>].</w:t>
      </w:r>
    </w:p>
    <w:p w14:paraId="3699F68E" w14:textId="6D81BF76" w:rsidR="006A06E9" w:rsidRPr="00ED1355" w:rsidRDefault="006A06E9" w:rsidP="0027251C">
      <w:pPr>
        <w:jc w:val="both"/>
        <w:rPr>
          <w:sz w:val="20"/>
          <w:szCs w:val="20"/>
          <w:lang w:val="da-DK"/>
        </w:rPr>
      </w:pPr>
      <w:proofErr w:type="spellStart"/>
      <w:r w:rsidRPr="00ED1355">
        <w:rPr>
          <w:sz w:val="20"/>
          <w:szCs w:val="20"/>
          <w:lang w:val="da-DK"/>
        </w:rPr>
        <w:t>RH’s</w:t>
      </w:r>
      <w:proofErr w:type="spellEnd"/>
      <w:r w:rsidRPr="00ED1355">
        <w:rPr>
          <w:sz w:val="20"/>
          <w:szCs w:val="20"/>
          <w:lang w:val="da-DK"/>
        </w:rPr>
        <w:t xml:space="preserve"> opgave er at [</w:t>
      </w:r>
      <w:r w:rsidRPr="00ED1355">
        <w:rPr>
          <w:sz w:val="20"/>
          <w:szCs w:val="20"/>
          <w:highlight w:val="yellow"/>
          <w:lang w:val="da-DK"/>
        </w:rPr>
        <w:t>udfyldes inden skabelon er færdig</w:t>
      </w:r>
      <w:r w:rsidRPr="00ED1355">
        <w:rPr>
          <w:sz w:val="20"/>
          <w:szCs w:val="20"/>
          <w:lang w:val="da-DK"/>
        </w:rPr>
        <w:t>]. [</w:t>
      </w:r>
      <w:r w:rsidRPr="00ED1355">
        <w:rPr>
          <w:sz w:val="20"/>
          <w:szCs w:val="20"/>
          <w:highlight w:val="yellow"/>
          <w:lang w:val="da-DK"/>
        </w:rPr>
        <w:t xml:space="preserve">Hospitalsnavn + </w:t>
      </w:r>
      <w:proofErr w:type="gramStart"/>
      <w:r w:rsidRPr="00ED1355">
        <w:rPr>
          <w:sz w:val="20"/>
          <w:szCs w:val="20"/>
          <w:highlight w:val="yellow"/>
          <w:lang w:val="da-DK"/>
        </w:rPr>
        <w:t>afdeling</w:t>
      </w:r>
      <w:r w:rsidRPr="00ED1355">
        <w:rPr>
          <w:sz w:val="20"/>
          <w:szCs w:val="20"/>
          <w:lang w:val="da-DK"/>
        </w:rPr>
        <w:t>]s</w:t>
      </w:r>
      <w:proofErr w:type="gramEnd"/>
      <w:r w:rsidRPr="00ED1355">
        <w:rPr>
          <w:sz w:val="20"/>
          <w:szCs w:val="20"/>
          <w:lang w:val="da-DK"/>
        </w:rPr>
        <w:t xml:space="preserve"> primære forskningsområde er [</w:t>
      </w:r>
      <w:r w:rsidRPr="00ED1355">
        <w:rPr>
          <w:sz w:val="20"/>
          <w:szCs w:val="20"/>
          <w:highlight w:val="yellow"/>
          <w:lang w:val="da-DK"/>
        </w:rPr>
        <w:t>indsæt detaljer</w:t>
      </w:r>
      <w:r w:rsidRPr="00ED1355">
        <w:rPr>
          <w:sz w:val="20"/>
          <w:szCs w:val="20"/>
          <w:lang w:val="da-DK"/>
        </w:rPr>
        <w:t>].</w:t>
      </w:r>
    </w:p>
    <w:p w14:paraId="275A0952" w14:textId="4B91A38C" w:rsidR="00875C0E" w:rsidRPr="00ED1355" w:rsidRDefault="006A06E9" w:rsidP="0027251C">
      <w:pPr>
        <w:jc w:val="both"/>
        <w:rPr>
          <w:sz w:val="20"/>
          <w:szCs w:val="20"/>
          <w:lang w:val="da-DK"/>
        </w:rPr>
      </w:pPr>
      <w:r w:rsidRPr="00ED1355">
        <w:rPr>
          <w:sz w:val="20"/>
          <w:szCs w:val="20"/>
          <w:lang w:val="da-DK"/>
        </w:rPr>
        <w:t xml:space="preserve">Parterne har en fælles interesse </w:t>
      </w:r>
      <w:r w:rsidR="00240D89" w:rsidRPr="00ED1355">
        <w:rPr>
          <w:sz w:val="20"/>
          <w:szCs w:val="20"/>
          <w:lang w:val="da-DK"/>
        </w:rPr>
        <w:t>igennem</w:t>
      </w:r>
      <w:r w:rsidRPr="00ED1355">
        <w:rPr>
          <w:sz w:val="20"/>
          <w:szCs w:val="20"/>
          <w:lang w:val="da-DK"/>
        </w:rPr>
        <w:t xml:space="preserve"> forskning at udvide deres viden inden for</w:t>
      </w:r>
      <w:r w:rsidR="00875C0E" w:rsidRPr="00ED1355">
        <w:rPr>
          <w:sz w:val="20"/>
          <w:szCs w:val="20"/>
          <w:lang w:val="da-DK"/>
        </w:rPr>
        <w:t xml:space="preserve"> </w:t>
      </w:r>
      <w:r w:rsidRPr="00ED1355">
        <w:rPr>
          <w:sz w:val="20"/>
          <w:szCs w:val="20"/>
          <w:lang w:val="da-DK"/>
        </w:rPr>
        <w:t xml:space="preserve">forskningsområdet og at samarbejde om </w:t>
      </w:r>
      <w:r w:rsidR="00875C0E" w:rsidRPr="00ED1355">
        <w:rPr>
          <w:sz w:val="20"/>
          <w:szCs w:val="20"/>
          <w:lang w:val="da-DK"/>
        </w:rPr>
        <w:t>P</w:t>
      </w:r>
      <w:r w:rsidRPr="00ED1355">
        <w:rPr>
          <w:sz w:val="20"/>
          <w:szCs w:val="20"/>
          <w:lang w:val="da-DK"/>
        </w:rPr>
        <w:t>rojektet [</w:t>
      </w:r>
      <w:r w:rsidRPr="00ED1355">
        <w:rPr>
          <w:sz w:val="20"/>
          <w:szCs w:val="20"/>
          <w:highlight w:val="yellow"/>
          <w:lang w:val="da-DK"/>
        </w:rPr>
        <w:t>indsæt titel</w:t>
      </w:r>
      <w:r w:rsidRPr="00ED1355">
        <w:rPr>
          <w:sz w:val="20"/>
          <w:szCs w:val="20"/>
          <w:lang w:val="da-DK"/>
        </w:rPr>
        <w:t>]</w:t>
      </w:r>
      <w:r w:rsidR="00875C0E" w:rsidRPr="00ED1355">
        <w:rPr>
          <w:sz w:val="20"/>
          <w:szCs w:val="20"/>
          <w:lang w:val="da-DK"/>
        </w:rPr>
        <w:t xml:space="preserve">, og derfor </w:t>
      </w:r>
      <w:r w:rsidRPr="00ED1355">
        <w:rPr>
          <w:sz w:val="20"/>
          <w:szCs w:val="20"/>
          <w:lang w:val="da-DK"/>
        </w:rPr>
        <w:t>indgår Parterne derfor denne samarbejdsaftale om samfinansieret forskning (i det følgende benævnt ”Aftalen”).</w:t>
      </w:r>
    </w:p>
    <w:p w14:paraId="4C1613E1" w14:textId="77777777" w:rsidR="00875C0E" w:rsidRPr="00ED1355" w:rsidRDefault="006A06E9" w:rsidP="0027251C">
      <w:pPr>
        <w:pStyle w:val="Overskrift1"/>
        <w:jc w:val="both"/>
        <w:rPr>
          <w:rFonts w:asciiTheme="minorHAnsi" w:hAnsiTheme="minorHAnsi" w:cstheme="minorHAnsi"/>
          <w:b/>
          <w:bCs/>
          <w:color w:val="auto"/>
          <w:sz w:val="20"/>
          <w:szCs w:val="20"/>
          <w:lang w:val="da-DK"/>
        </w:rPr>
      </w:pPr>
      <w:bookmarkStart w:id="1" w:name="_Toc146124119"/>
      <w:r w:rsidRPr="00ED1355">
        <w:rPr>
          <w:rFonts w:asciiTheme="minorHAnsi" w:hAnsiTheme="minorHAnsi" w:cstheme="minorHAnsi"/>
          <w:b/>
          <w:bCs/>
          <w:color w:val="auto"/>
          <w:sz w:val="20"/>
          <w:szCs w:val="20"/>
          <w:lang w:val="da-DK"/>
        </w:rPr>
        <w:t>Definitioner</w:t>
      </w:r>
      <w:bookmarkEnd w:id="1"/>
    </w:p>
    <w:p w14:paraId="133C0F90" w14:textId="77777777" w:rsidR="00875C0E" w:rsidRPr="00ED1355" w:rsidRDefault="006A06E9" w:rsidP="0027251C">
      <w:pPr>
        <w:jc w:val="both"/>
        <w:rPr>
          <w:sz w:val="20"/>
          <w:szCs w:val="20"/>
          <w:lang w:val="da-DK"/>
        </w:rPr>
      </w:pPr>
      <w:r w:rsidRPr="00ED1355">
        <w:rPr>
          <w:sz w:val="20"/>
          <w:szCs w:val="20"/>
          <w:lang w:val="da-DK"/>
        </w:rPr>
        <w:t xml:space="preserve">Følgende definitioner finder anvendelse: </w:t>
      </w:r>
    </w:p>
    <w:p w14:paraId="3AD72350" w14:textId="493C5C72" w:rsidR="00875C0E" w:rsidRPr="00ED1355" w:rsidRDefault="006A06E9" w:rsidP="0027251C">
      <w:pPr>
        <w:jc w:val="both"/>
        <w:rPr>
          <w:sz w:val="20"/>
          <w:szCs w:val="20"/>
          <w:lang w:val="da-DK"/>
        </w:rPr>
      </w:pPr>
      <w:r w:rsidRPr="00ED1355">
        <w:rPr>
          <w:i/>
          <w:iCs/>
          <w:sz w:val="20"/>
          <w:szCs w:val="20"/>
          <w:lang w:val="da-DK"/>
        </w:rPr>
        <w:t xml:space="preserve">Aftale: </w:t>
      </w:r>
      <w:r w:rsidR="00875C0E" w:rsidRPr="00ED1355">
        <w:rPr>
          <w:i/>
          <w:iCs/>
          <w:sz w:val="20"/>
          <w:szCs w:val="20"/>
          <w:lang w:val="da-DK"/>
        </w:rPr>
        <w:tab/>
      </w:r>
      <w:r w:rsidR="00875C0E" w:rsidRPr="00ED1355">
        <w:rPr>
          <w:i/>
          <w:iCs/>
          <w:sz w:val="20"/>
          <w:szCs w:val="20"/>
          <w:lang w:val="da-DK"/>
        </w:rPr>
        <w:tab/>
      </w:r>
      <w:r w:rsidR="00875C0E" w:rsidRPr="00ED1355">
        <w:rPr>
          <w:sz w:val="20"/>
          <w:szCs w:val="20"/>
          <w:lang w:val="da-DK"/>
        </w:rPr>
        <w:tab/>
      </w:r>
      <w:r w:rsidR="00875C0E" w:rsidRPr="00ED1355">
        <w:rPr>
          <w:sz w:val="20"/>
          <w:szCs w:val="20"/>
          <w:lang w:val="da-DK"/>
        </w:rPr>
        <w:tab/>
      </w:r>
      <w:r w:rsidRPr="00ED1355">
        <w:rPr>
          <w:sz w:val="20"/>
          <w:szCs w:val="20"/>
          <w:lang w:val="da-DK"/>
        </w:rPr>
        <w:t>Denne samarbejdsaftale om samfinansieret forskning inklusive bilag.</w:t>
      </w:r>
    </w:p>
    <w:p w14:paraId="0D989650" w14:textId="1BD491DF" w:rsidR="00875C0E" w:rsidRPr="00ED1355" w:rsidRDefault="006A06E9" w:rsidP="0027251C">
      <w:pPr>
        <w:ind w:left="2880" w:hanging="2880"/>
        <w:jc w:val="both"/>
        <w:rPr>
          <w:sz w:val="20"/>
          <w:szCs w:val="20"/>
          <w:lang w:val="da-DK"/>
        </w:rPr>
      </w:pPr>
      <w:r w:rsidRPr="00ED1355">
        <w:rPr>
          <w:i/>
          <w:iCs/>
          <w:sz w:val="20"/>
          <w:szCs w:val="20"/>
          <w:lang w:val="da-DK"/>
        </w:rPr>
        <w:t>Baggrundsviden:</w:t>
      </w:r>
      <w:r w:rsidRPr="00ED1355">
        <w:rPr>
          <w:sz w:val="20"/>
          <w:szCs w:val="20"/>
          <w:lang w:val="da-DK"/>
        </w:rPr>
        <w:t xml:space="preserve"> </w:t>
      </w:r>
      <w:r w:rsidR="00875C0E" w:rsidRPr="00ED1355">
        <w:rPr>
          <w:sz w:val="20"/>
          <w:szCs w:val="20"/>
          <w:lang w:val="da-DK"/>
        </w:rPr>
        <w:tab/>
      </w:r>
      <w:r w:rsidRPr="00ED1355">
        <w:rPr>
          <w:sz w:val="20"/>
          <w:szCs w:val="20"/>
          <w:lang w:val="da-DK"/>
        </w:rPr>
        <w:t>Den ikke offentliggjorte viden og Udstyr, som ejes eller kontrolleres af en Part og som en Part stiller til rådighed for Projektet, tillige med software, opfindelser, patentansøgninger, patenter, knowhow, resultater samt andre immaterielle rettigheder.</w:t>
      </w:r>
    </w:p>
    <w:p w14:paraId="1A715F49" w14:textId="4F29DF56" w:rsidR="00875C0E" w:rsidRPr="00ED1355" w:rsidRDefault="006A06E9" w:rsidP="0027251C">
      <w:pPr>
        <w:ind w:left="2880" w:hanging="2880"/>
        <w:jc w:val="both"/>
        <w:rPr>
          <w:sz w:val="20"/>
          <w:szCs w:val="20"/>
          <w:lang w:val="da-DK"/>
        </w:rPr>
      </w:pPr>
      <w:r w:rsidRPr="00ED1355">
        <w:rPr>
          <w:i/>
          <w:iCs/>
          <w:sz w:val="20"/>
          <w:szCs w:val="20"/>
          <w:lang w:val="da-DK"/>
        </w:rPr>
        <w:t>Forgrundsviden:</w:t>
      </w:r>
      <w:r w:rsidRPr="00ED1355">
        <w:rPr>
          <w:sz w:val="20"/>
          <w:szCs w:val="20"/>
          <w:lang w:val="da-DK"/>
        </w:rPr>
        <w:t xml:space="preserve"> </w:t>
      </w:r>
      <w:r w:rsidR="00875C0E" w:rsidRPr="00ED1355">
        <w:rPr>
          <w:sz w:val="20"/>
          <w:szCs w:val="20"/>
          <w:lang w:val="da-DK"/>
        </w:rPr>
        <w:tab/>
      </w:r>
      <w:r w:rsidRPr="00ED1355">
        <w:rPr>
          <w:sz w:val="20"/>
          <w:szCs w:val="20"/>
          <w:lang w:val="da-DK"/>
        </w:rPr>
        <w:t>De resultater, som genereres i Projektet, herunder software, opfindelser, patentansøgninger, patenter, knowhow, data, samt andre immaterielle rettigheder.</w:t>
      </w:r>
    </w:p>
    <w:p w14:paraId="72BA4711" w14:textId="1469B931" w:rsidR="006A06E9" w:rsidRPr="00ED1355" w:rsidRDefault="006A06E9" w:rsidP="0027251C">
      <w:pPr>
        <w:ind w:left="2880" w:hanging="2880"/>
        <w:jc w:val="both"/>
        <w:rPr>
          <w:sz w:val="20"/>
          <w:szCs w:val="20"/>
          <w:lang w:val="da-DK"/>
        </w:rPr>
      </w:pPr>
      <w:r w:rsidRPr="00ED1355">
        <w:rPr>
          <w:i/>
          <w:iCs/>
          <w:sz w:val="20"/>
          <w:szCs w:val="20"/>
          <w:lang w:val="da-DK"/>
        </w:rPr>
        <w:t>Fortrolige Informationer:</w:t>
      </w:r>
      <w:r w:rsidRPr="00ED1355">
        <w:rPr>
          <w:sz w:val="20"/>
          <w:szCs w:val="20"/>
          <w:lang w:val="da-DK"/>
        </w:rPr>
        <w:t xml:space="preserve"> </w:t>
      </w:r>
      <w:r w:rsidR="00875C0E" w:rsidRPr="00ED1355">
        <w:rPr>
          <w:sz w:val="20"/>
          <w:szCs w:val="20"/>
          <w:lang w:val="da-DK"/>
        </w:rPr>
        <w:tab/>
      </w:r>
      <w:r w:rsidRPr="00ED1355">
        <w:rPr>
          <w:sz w:val="20"/>
          <w:szCs w:val="20"/>
          <w:lang w:val="da-DK"/>
        </w:rPr>
        <w:t xml:space="preserve">Den fortrolige viden og information af teknisk, forskningsmæssig eller kommerciel art, herunder bl.a. Baggrundsviden, som ikke er offentliggjort, Forgrundsviden, projektbeskrivelsen, biologiske reagenser, tegninger, dokumenter, software, formler, metoder, analyseresultater og knowhow i øvrigt, som Parterne giver hinanden adgang til i forbindelse med Projektet, og hvor det mundtligt eller skriftligt er angivet, at materialet er fortroligt eller dette i øvrigt åbenbart fremgår af omstændighederne. </w:t>
      </w:r>
    </w:p>
    <w:p w14:paraId="528C321B" w14:textId="5A0ED7C2" w:rsidR="006A06E9" w:rsidRPr="00ED1355" w:rsidRDefault="006A06E9" w:rsidP="0027251C">
      <w:pPr>
        <w:ind w:left="2880" w:hanging="2880"/>
        <w:jc w:val="both"/>
        <w:rPr>
          <w:sz w:val="20"/>
          <w:szCs w:val="20"/>
          <w:lang w:val="da-DK"/>
        </w:rPr>
      </w:pPr>
      <w:r w:rsidRPr="00ED1355">
        <w:rPr>
          <w:i/>
          <w:iCs/>
          <w:sz w:val="20"/>
          <w:szCs w:val="20"/>
          <w:lang w:val="da-DK"/>
        </w:rPr>
        <w:t>Projekt:</w:t>
      </w:r>
      <w:r w:rsidRPr="00ED1355">
        <w:rPr>
          <w:sz w:val="20"/>
          <w:szCs w:val="20"/>
          <w:lang w:val="da-DK"/>
        </w:rPr>
        <w:t xml:space="preserve"> </w:t>
      </w:r>
      <w:r w:rsidR="00875C0E" w:rsidRPr="00ED1355">
        <w:rPr>
          <w:sz w:val="20"/>
          <w:szCs w:val="20"/>
          <w:lang w:val="da-DK"/>
        </w:rPr>
        <w:tab/>
      </w:r>
      <w:r w:rsidRPr="00ED1355">
        <w:rPr>
          <w:sz w:val="20"/>
          <w:szCs w:val="20"/>
          <w:lang w:val="da-DK"/>
        </w:rPr>
        <w:t xml:space="preserve">Det projekt, Parterne samarbejder om i denne Aftale, som er beskrevet i projektbeskrivelsen, vedlagt som </w:t>
      </w:r>
      <w:r w:rsidRPr="00ED1355">
        <w:rPr>
          <w:b/>
          <w:bCs/>
          <w:sz w:val="20"/>
          <w:szCs w:val="20"/>
          <w:u w:val="single"/>
          <w:lang w:val="da-DK"/>
        </w:rPr>
        <w:t>Bilag 1</w:t>
      </w:r>
      <w:r w:rsidRPr="00ED1355">
        <w:rPr>
          <w:sz w:val="20"/>
          <w:szCs w:val="20"/>
          <w:lang w:val="da-DK"/>
        </w:rPr>
        <w:t>.</w:t>
      </w:r>
    </w:p>
    <w:p w14:paraId="10F96858" w14:textId="65622029" w:rsidR="006A06E9" w:rsidRPr="00ED1355" w:rsidRDefault="006A06E9" w:rsidP="0027251C">
      <w:pPr>
        <w:ind w:left="2880" w:hanging="2880"/>
        <w:jc w:val="both"/>
        <w:rPr>
          <w:sz w:val="20"/>
          <w:szCs w:val="20"/>
          <w:lang w:val="da-DK"/>
        </w:rPr>
      </w:pPr>
      <w:r w:rsidRPr="00ED1355">
        <w:rPr>
          <w:sz w:val="20"/>
          <w:szCs w:val="20"/>
          <w:lang w:val="da-DK"/>
        </w:rPr>
        <w:t xml:space="preserve">Tilsagn: </w:t>
      </w:r>
      <w:r w:rsidR="00875C0E" w:rsidRPr="00ED1355">
        <w:rPr>
          <w:sz w:val="20"/>
          <w:szCs w:val="20"/>
          <w:lang w:val="da-DK"/>
        </w:rPr>
        <w:tab/>
      </w:r>
      <w:bookmarkStart w:id="2" w:name="_Hlk157172755"/>
      <w:r w:rsidRPr="00ED1355">
        <w:rPr>
          <w:sz w:val="20"/>
          <w:szCs w:val="20"/>
          <w:lang w:val="da-DK"/>
        </w:rPr>
        <w:t>Bevillingstilsagn, inklusive vilkår, som er givet af en fond eller en offentlig myndighed og som angiver rammerne for støtte modtaget af én eller begge Parter i tilknytning til Projektet</w:t>
      </w:r>
      <w:bookmarkEnd w:id="2"/>
      <w:r w:rsidRPr="00ED1355">
        <w:rPr>
          <w:sz w:val="20"/>
          <w:szCs w:val="20"/>
          <w:lang w:val="da-DK"/>
        </w:rPr>
        <w:t xml:space="preserve">, og som er vedlagt som </w:t>
      </w:r>
      <w:r w:rsidRPr="00ED1355">
        <w:rPr>
          <w:b/>
          <w:bCs/>
          <w:sz w:val="20"/>
          <w:szCs w:val="20"/>
          <w:u w:val="single"/>
          <w:lang w:val="da-DK"/>
        </w:rPr>
        <w:t>Bilag 2</w:t>
      </w:r>
      <w:r w:rsidRPr="00ED1355">
        <w:rPr>
          <w:sz w:val="20"/>
          <w:szCs w:val="20"/>
          <w:lang w:val="da-DK"/>
        </w:rPr>
        <w:t>.</w:t>
      </w:r>
    </w:p>
    <w:p w14:paraId="4B24A30D" w14:textId="02C72E9B" w:rsidR="006A06E9" w:rsidRPr="00ED1355" w:rsidRDefault="006A06E9" w:rsidP="0027251C">
      <w:pPr>
        <w:ind w:left="2880" w:hanging="2880"/>
        <w:jc w:val="both"/>
        <w:rPr>
          <w:sz w:val="20"/>
          <w:szCs w:val="20"/>
          <w:lang w:val="da-DK"/>
        </w:rPr>
      </w:pPr>
      <w:r w:rsidRPr="00ED1355">
        <w:rPr>
          <w:sz w:val="20"/>
          <w:szCs w:val="20"/>
          <w:lang w:val="da-DK"/>
        </w:rPr>
        <w:t xml:space="preserve">Udstyr: </w:t>
      </w:r>
      <w:r w:rsidR="00875C0E" w:rsidRPr="00ED1355">
        <w:rPr>
          <w:sz w:val="20"/>
          <w:szCs w:val="20"/>
          <w:lang w:val="da-DK"/>
        </w:rPr>
        <w:tab/>
      </w:r>
      <w:bookmarkStart w:id="3" w:name="_Hlk157173139"/>
      <w:r w:rsidRPr="00ED1355">
        <w:rPr>
          <w:sz w:val="20"/>
          <w:szCs w:val="20"/>
          <w:lang w:val="da-DK"/>
        </w:rPr>
        <w:t xml:space="preserve">Alt udstyr, herunder apparatur, maskiner, materialeprøver, materialesamlinger, forsøgsdyr, fysiske, biologiske og kemiske materialer </w:t>
      </w:r>
      <w:r w:rsidR="00875C0E" w:rsidRPr="00ED1355">
        <w:rPr>
          <w:sz w:val="20"/>
          <w:szCs w:val="20"/>
          <w:lang w:val="da-DK"/>
        </w:rPr>
        <w:t xml:space="preserve">m.v. Udstyr er oplistet </w:t>
      </w:r>
      <w:bookmarkEnd w:id="3"/>
      <w:r w:rsidR="00875C0E" w:rsidRPr="00ED1355">
        <w:rPr>
          <w:sz w:val="20"/>
          <w:szCs w:val="20"/>
          <w:lang w:val="da-DK"/>
        </w:rPr>
        <w:t xml:space="preserve">i </w:t>
      </w:r>
      <w:r w:rsidR="00875C0E" w:rsidRPr="00ED1355">
        <w:rPr>
          <w:b/>
          <w:bCs/>
          <w:sz w:val="20"/>
          <w:szCs w:val="20"/>
          <w:u w:val="single"/>
          <w:lang w:val="da-DK"/>
        </w:rPr>
        <w:t xml:space="preserve">Bilag </w:t>
      </w:r>
      <w:r w:rsidR="004235C5">
        <w:rPr>
          <w:b/>
          <w:bCs/>
          <w:sz w:val="20"/>
          <w:szCs w:val="20"/>
          <w:u w:val="single"/>
          <w:lang w:val="da-DK"/>
        </w:rPr>
        <w:t>5</w:t>
      </w:r>
      <w:r w:rsidR="00875C0E" w:rsidRPr="00ED1355">
        <w:rPr>
          <w:sz w:val="20"/>
          <w:szCs w:val="20"/>
          <w:lang w:val="da-DK"/>
        </w:rPr>
        <w:t>.</w:t>
      </w:r>
    </w:p>
    <w:p w14:paraId="48791C60" w14:textId="37EF35BC" w:rsidR="00663506"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4" w:name="_Toc146124120"/>
      <w:r w:rsidRPr="00ED1355">
        <w:rPr>
          <w:rFonts w:asciiTheme="minorHAnsi" w:hAnsiTheme="minorHAnsi" w:cstheme="minorHAnsi"/>
          <w:b/>
          <w:bCs/>
          <w:color w:val="auto"/>
          <w:sz w:val="20"/>
          <w:szCs w:val="20"/>
          <w:lang w:val="da-DK"/>
        </w:rPr>
        <w:t>Formål</w:t>
      </w:r>
      <w:bookmarkEnd w:id="4"/>
    </w:p>
    <w:p w14:paraId="6BFDDED8" w14:textId="53261178" w:rsidR="00C70742" w:rsidRPr="00ED1355" w:rsidRDefault="00406FF8" w:rsidP="0027251C">
      <w:pPr>
        <w:ind w:left="720" w:hanging="720"/>
        <w:jc w:val="both"/>
        <w:rPr>
          <w:rFonts w:cstheme="minorHAnsi"/>
          <w:sz w:val="20"/>
          <w:szCs w:val="20"/>
          <w:lang w:val="da-DK"/>
        </w:rPr>
      </w:pPr>
      <w:r w:rsidRPr="00ED1355">
        <w:rPr>
          <w:rFonts w:cstheme="minorHAnsi"/>
          <w:sz w:val="20"/>
          <w:szCs w:val="20"/>
          <w:lang w:val="da-DK"/>
        </w:rPr>
        <w:t>1.1</w:t>
      </w:r>
      <w:r w:rsidRPr="00ED1355">
        <w:rPr>
          <w:rFonts w:cstheme="minorHAnsi"/>
          <w:sz w:val="20"/>
          <w:szCs w:val="20"/>
          <w:lang w:val="da-DK"/>
        </w:rPr>
        <w:tab/>
      </w:r>
      <w:r w:rsidR="00E03EAA" w:rsidRPr="00ED1355">
        <w:rPr>
          <w:rFonts w:cstheme="minorHAnsi"/>
          <w:sz w:val="20"/>
          <w:szCs w:val="20"/>
          <w:lang w:val="da-DK"/>
        </w:rPr>
        <w:t>Formålet med denne Aftale er at beskrive Parternes samarbejde og regulere Parternes indbyrdes rettigheder og forpligtelser i forbindelse med Projektet.</w:t>
      </w:r>
    </w:p>
    <w:p w14:paraId="099F4F9E" w14:textId="4F7BFCAD" w:rsidR="00406FF8"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5" w:name="_Toc146124121"/>
      <w:r w:rsidRPr="00ED1355">
        <w:rPr>
          <w:rFonts w:asciiTheme="minorHAnsi" w:hAnsiTheme="minorHAnsi" w:cstheme="minorHAnsi"/>
          <w:b/>
          <w:bCs/>
          <w:color w:val="auto"/>
          <w:sz w:val="20"/>
          <w:szCs w:val="20"/>
          <w:lang w:val="da-DK"/>
        </w:rPr>
        <w:t>Parternes forpligtelser</w:t>
      </w:r>
      <w:bookmarkEnd w:id="5"/>
    </w:p>
    <w:p w14:paraId="7DC6A74B" w14:textId="57BB9551" w:rsidR="00E03EAA" w:rsidRPr="00ED1355" w:rsidRDefault="00406FF8" w:rsidP="0027251C">
      <w:pPr>
        <w:jc w:val="both"/>
        <w:rPr>
          <w:rFonts w:cstheme="minorHAnsi"/>
          <w:sz w:val="20"/>
          <w:szCs w:val="20"/>
          <w:lang w:val="da-DK"/>
        </w:rPr>
      </w:pPr>
      <w:r w:rsidRPr="00ED1355">
        <w:rPr>
          <w:rFonts w:cstheme="minorHAnsi"/>
          <w:sz w:val="20"/>
          <w:szCs w:val="20"/>
          <w:lang w:val="da-DK"/>
        </w:rPr>
        <w:t>2.1</w:t>
      </w:r>
      <w:r w:rsidRPr="00ED1355">
        <w:rPr>
          <w:rFonts w:cstheme="minorHAnsi"/>
          <w:sz w:val="20"/>
          <w:szCs w:val="20"/>
          <w:lang w:val="da-DK"/>
        </w:rPr>
        <w:tab/>
      </w:r>
      <w:r w:rsidR="00E03EAA" w:rsidRPr="00ED1355">
        <w:rPr>
          <w:rFonts w:cstheme="minorHAnsi"/>
          <w:sz w:val="20"/>
          <w:szCs w:val="20"/>
          <w:lang w:val="da-DK"/>
        </w:rPr>
        <w:t xml:space="preserve">Parternes opgaver er beskrevet i </w:t>
      </w:r>
      <w:r w:rsidR="00E03EAA" w:rsidRPr="00ED1355">
        <w:rPr>
          <w:rFonts w:cstheme="minorHAnsi"/>
          <w:b/>
          <w:bCs/>
          <w:sz w:val="20"/>
          <w:szCs w:val="20"/>
          <w:u w:val="single"/>
          <w:lang w:val="da-DK"/>
        </w:rPr>
        <w:t>Bilag 1</w:t>
      </w:r>
      <w:r w:rsidR="00E03EAA" w:rsidRPr="00ED1355">
        <w:rPr>
          <w:rFonts w:cstheme="minorHAnsi"/>
          <w:sz w:val="20"/>
          <w:szCs w:val="20"/>
          <w:lang w:val="da-DK"/>
        </w:rPr>
        <w:t>.</w:t>
      </w:r>
    </w:p>
    <w:p w14:paraId="0FBCCFD6" w14:textId="005A59D8"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lastRenderedPageBreak/>
        <w:t>2.2</w:t>
      </w:r>
      <w:r w:rsidRPr="00ED1355">
        <w:rPr>
          <w:rFonts w:cstheme="minorHAnsi"/>
          <w:sz w:val="20"/>
          <w:szCs w:val="20"/>
          <w:lang w:val="da-DK"/>
        </w:rPr>
        <w:tab/>
      </w:r>
      <w:r w:rsidR="00E03EAA" w:rsidRPr="00ED1355">
        <w:rPr>
          <w:rFonts w:cstheme="minorHAnsi"/>
          <w:sz w:val="20"/>
          <w:szCs w:val="20"/>
          <w:lang w:val="da-DK"/>
        </w:rPr>
        <w:t xml:space="preserve">Parterne er forpligtet til loyalt at medvirke til at gennemføre Projektet efter bedste evne og under bedst mulig anvendelse af den viden, de hver især råder over, i Projektets løbetid og inden for den allokerede budgetramme, jf. punkt </w:t>
      </w:r>
      <w:r w:rsidR="00C70742" w:rsidRPr="00ED1355">
        <w:rPr>
          <w:rFonts w:cstheme="minorHAnsi"/>
          <w:sz w:val="20"/>
          <w:szCs w:val="20"/>
          <w:lang w:val="da-DK"/>
        </w:rPr>
        <w:t>4</w:t>
      </w:r>
      <w:r w:rsidR="00E03EAA" w:rsidRPr="00ED1355">
        <w:rPr>
          <w:rFonts w:cstheme="minorHAnsi"/>
          <w:sz w:val="20"/>
          <w:szCs w:val="20"/>
          <w:lang w:val="da-DK"/>
        </w:rPr>
        <w:t>.</w:t>
      </w:r>
    </w:p>
    <w:p w14:paraId="5334D0A8" w14:textId="32E8E077"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2.3</w:t>
      </w:r>
      <w:r w:rsidRPr="00ED1355">
        <w:rPr>
          <w:rFonts w:cstheme="minorHAnsi"/>
          <w:sz w:val="20"/>
          <w:szCs w:val="20"/>
          <w:lang w:val="da-DK"/>
        </w:rPr>
        <w:tab/>
      </w:r>
      <w:r w:rsidR="00E03EAA" w:rsidRPr="00ED1355">
        <w:rPr>
          <w:rFonts w:cstheme="minorHAnsi"/>
          <w:sz w:val="20"/>
          <w:szCs w:val="20"/>
          <w:lang w:val="da-DK"/>
        </w:rPr>
        <w:t>Parterne har ikke nogen resultatforpligtelse over for hinanden og indestår ikke for, at Projektet fører til et bestemt resultat. Ingen af Parterne kan rejse krav mod den anden Part eller kræve yderligere arbejde som følge heraf.</w:t>
      </w:r>
    </w:p>
    <w:p w14:paraId="0E989A34" w14:textId="7678FDEF" w:rsidR="00C70742" w:rsidRPr="00ED1355" w:rsidRDefault="00406FF8" w:rsidP="0027251C">
      <w:pPr>
        <w:jc w:val="both"/>
        <w:rPr>
          <w:rFonts w:cstheme="minorHAnsi"/>
          <w:sz w:val="20"/>
          <w:szCs w:val="20"/>
          <w:lang w:val="da-DK"/>
        </w:rPr>
      </w:pPr>
      <w:r w:rsidRPr="00ED1355">
        <w:rPr>
          <w:rFonts w:cstheme="minorHAnsi"/>
          <w:sz w:val="20"/>
          <w:szCs w:val="20"/>
          <w:lang w:val="da-DK"/>
        </w:rPr>
        <w:t>2.4</w:t>
      </w:r>
      <w:r w:rsidRPr="00ED1355">
        <w:rPr>
          <w:rFonts w:cstheme="minorHAnsi"/>
          <w:sz w:val="20"/>
          <w:szCs w:val="20"/>
          <w:lang w:val="da-DK"/>
        </w:rPr>
        <w:tab/>
      </w:r>
      <w:r w:rsidR="00E03EAA" w:rsidRPr="00ED1355">
        <w:rPr>
          <w:rFonts w:cstheme="minorHAnsi"/>
          <w:sz w:val="20"/>
          <w:szCs w:val="20"/>
          <w:lang w:val="da-DK"/>
        </w:rPr>
        <w:t>Parterne skal overholde vilkårene for det modtagne Tilsagn</w:t>
      </w:r>
      <w:r w:rsidR="00C70742" w:rsidRPr="00ED1355">
        <w:rPr>
          <w:rFonts w:cstheme="minorHAnsi"/>
          <w:sz w:val="20"/>
          <w:szCs w:val="20"/>
          <w:lang w:val="da-DK"/>
        </w:rPr>
        <w:t>.</w:t>
      </w:r>
    </w:p>
    <w:p w14:paraId="7E7235B6" w14:textId="53A50F42" w:rsidR="00C70742"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6" w:name="_Toc146124122"/>
      <w:r w:rsidRPr="00ED1355">
        <w:rPr>
          <w:rFonts w:asciiTheme="minorHAnsi" w:hAnsiTheme="minorHAnsi" w:cstheme="minorHAnsi"/>
          <w:b/>
          <w:bCs/>
          <w:color w:val="auto"/>
          <w:sz w:val="20"/>
          <w:szCs w:val="20"/>
          <w:lang w:val="da-DK"/>
        </w:rPr>
        <w:t>Projektledelse og meddelelser</w:t>
      </w:r>
      <w:bookmarkEnd w:id="6"/>
    </w:p>
    <w:p w14:paraId="6709274B" w14:textId="54F397BC" w:rsidR="00C70742" w:rsidRPr="00ED1355" w:rsidRDefault="00406FF8" w:rsidP="0027251C">
      <w:pPr>
        <w:jc w:val="both"/>
        <w:rPr>
          <w:rFonts w:cstheme="minorHAnsi"/>
          <w:sz w:val="20"/>
          <w:szCs w:val="20"/>
          <w:lang w:val="da-DK"/>
        </w:rPr>
      </w:pPr>
      <w:r w:rsidRPr="00ED1355">
        <w:rPr>
          <w:rFonts w:cstheme="minorHAnsi"/>
          <w:sz w:val="20"/>
          <w:szCs w:val="20"/>
          <w:lang w:val="da-DK"/>
        </w:rPr>
        <w:t>3.1</w:t>
      </w:r>
      <w:r w:rsidRPr="00ED1355">
        <w:rPr>
          <w:rFonts w:cstheme="minorHAnsi"/>
          <w:sz w:val="20"/>
          <w:szCs w:val="20"/>
          <w:lang w:val="da-DK"/>
        </w:rPr>
        <w:tab/>
      </w:r>
      <w:r w:rsidR="00E03EAA" w:rsidRPr="00ED1355">
        <w:rPr>
          <w:rFonts w:cstheme="minorHAnsi"/>
          <w:sz w:val="20"/>
          <w:szCs w:val="20"/>
          <w:lang w:val="da-DK"/>
        </w:rPr>
        <w:t>Til at lede Projektet har Parterne hver især udpeget følgende personer:</w:t>
      </w:r>
    </w:p>
    <w:p w14:paraId="330FF9C0" w14:textId="04BED4EC" w:rsidR="00E03EAA" w:rsidRPr="00ED1355" w:rsidRDefault="00C70742" w:rsidP="0027251C">
      <w:pPr>
        <w:ind w:left="720" w:firstLine="720"/>
        <w:jc w:val="both"/>
        <w:rPr>
          <w:rFonts w:cstheme="minorHAnsi"/>
          <w:sz w:val="20"/>
          <w:szCs w:val="20"/>
          <w:lang w:val="da-DK"/>
        </w:rPr>
      </w:pPr>
      <w:r w:rsidRPr="00ED1355">
        <w:rPr>
          <w:rFonts w:cstheme="minorHAnsi"/>
          <w:sz w:val="20"/>
          <w:szCs w:val="20"/>
          <w:lang w:val="da-DK"/>
        </w:rPr>
        <w:t>R</w:t>
      </w:r>
      <w:r w:rsidR="00240D89">
        <w:rPr>
          <w:rFonts w:cstheme="minorHAnsi"/>
          <w:sz w:val="20"/>
          <w:szCs w:val="20"/>
          <w:lang w:val="da-DK"/>
        </w:rPr>
        <w:t>egionen</w:t>
      </w:r>
      <w:r w:rsidR="00E03EAA" w:rsidRPr="00ED1355">
        <w:rPr>
          <w:rFonts w:cstheme="minorHAnsi"/>
          <w:sz w:val="20"/>
          <w:szCs w:val="20"/>
          <w:lang w:val="da-DK"/>
        </w:rPr>
        <w:t>: [</w:t>
      </w:r>
      <w:r w:rsidR="00E03EAA" w:rsidRPr="00ED1355">
        <w:rPr>
          <w:rFonts w:cstheme="minorHAnsi"/>
          <w:sz w:val="20"/>
          <w:szCs w:val="20"/>
          <w:highlight w:val="yellow"/>
          <w:lang w:val="da-DK"/>
        </w:rPr>
        <w:t xml:space="preserve">indsæt navn, </w:t>
      </w:r>
      <w:proofErr w:type="gramStart"/>
      <w:r w:rsidR="00E03EAA" w:rsidRPr="00ED1355">
        <w:rPr>
          <w:rFonts w:cstheme="minorHAnsi"/>
          <w:sz w:val="20"/>
          <w:szCs w:val="20"/>
          <w:highlight w:val="yellow"/>
          <w:lang w:val="da-DK"/>
        </w:rPr>
        <w:t>e-mail adresse</w:t>
      </w:r>
      <w:proofErr w:type="gramEnd"/>
      <w:r w:rsidR="00E03EAA" w:rsidRPr="00ED1355">
        <w:rPr>
          <w:rFonts w:cstheme="minorHAnsi"/>
          <w:sz w:val="20"/>
          <w:szCs w:val="20"/>
          <w:highlight w:val="yellow"/>
          <w:lang w:val="da-DK"/>
        </w:rPr>
        <w:t>, telefonnummer</w:t>
      </w:r>
      <w:r w:rsidR="00E03EAA" w:rsidRPr="00ED1355">
        <w:rPr>
          <w:rFonts w:cstheme="minorHAnsi"/>
          <w:sz w:val="20"/>
          <w:szCs w:val="20"/>
          <w:lang w:val="da-DK"/>
        </w:rPr>
        <w:t>]</w:t>
      </w:r>
    </w:p>
    <w:p w14:paraId="15083C44" w14:textId="1AB2B5C2" w:rsidR="00C70742" w:rsidRPr="00ED1355" w:rsidRDefault="00E03EAA" w:rsidP="0027251C">
      <w:pPr>
        <w:ind w:left="720" w:firstLine="720"/>
        <w:jc w:val="both"/>
        <w:rPr>
          <w:rFonts w:cstheme="minorHAnsi"/>
          <w:sz w:val="20"/>
          <w:szCs w:val="20"/>
          <w:lang w:val="da-DK"/>
        </w:rPr>
      </w:pPr>
      <w:r w:rsidRPr="00ED1355">
        <w:rPr>
          <w:rFonts w:cstheme="minorHAnsi"/>
          <w:sz w:val="20"/>
          <w:szCs w:val="20"/>
          <w:lang w:val="da-DK"/>
        </w:rPr>
        <w:t>DTU: [</w:t>
      </w:r>
      <w:r w:rsidRPr="00ED1355">
        <w:rPr>
          <w:rFonts w:cstheme="minorHAnsi"/>
          <w:sz w:val="20"/>
          <w:szCs w:val="20"/>
          <w:highlight w:val="yellow"/>
          <w:lang w:val="da-DK"/>
        </w:rPr>
        <w:t xml:space="preserve">indsæt navn, </w:t>
      </w:r>
      <w:proofErr w:type="gramStart"/>
      <w:r w:rsidRPr="00ED1355">
        <w:rPr>
          <w:rFonts w:cstheme="minorHAnsi"/>
          <w:sz w:val="20"/>
          <w:szCs w:val="20"/>
          <w:highlight w:val="yellow"/>
          <w:lang w:val="da-DK"/>
        </w:rPr>
        <w:t>e-mail adresse</w:t>
      </w:r>
      <w:proofErr w:type="gramEnd"/>
      <w:r w:rsidRPr="00ED1355">
        <w:rPr>
          <w:rFonts w:cstheme="minorHAnsi"/>
          <w:sz w:val="20"/>
          <w:szCs w:val="20"/>
          <w:highlight w:val="yellow"/>
          <w:lang w:val="da-DK"/>
        </w:rPr>
        <w:t>, telefonnummer</w:t>
      </w:r>
      <w:r w:rsidRPr="00ED1355">
        <w:rPr>
          <w:rFonts w:cstheme="minorHAnsi"/>
          <w:sz w:val="20"/>
          <w:szCs w:val="20"/>
          <w:lang w:val="da-DK"/>
        </w:rPr>
        <w:t>]</w:t>
      </w:r>
    </w:p>
    <w:p w14:paraId="503BB687" w14:textId="3BDD93C5"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3.2</w:t>
      </w:r>
      <w:r w:rsidRPr="00ED1355">
        <w:rPr>
          <w:rFonts w:cstheme="minorHAnsi"/>
          <w:sz w:val="20"/>
          <w:szCs w:val="20"/>
          <w:lang w:val="da-DK"/>
        </w:rPr>
        <w:tab/>
      </w:r>
      <w:r w:rsidR="00E03EAA" w:rsidRPr="00ED1355">
        <w:rPr>
          <w:rFonts w:cstheme="minorHAnsi"/>
          <w:sz w:val="20"/>
          <w:szCs w:val="20"/>
          <w:lang w:val="da-DK"/>
        </w:rPr>
        <w:t>Alle meddelelser, der skal afgives i forbindelse med samarbejdet i denne Aftale, skal afgives skriftligt til ovennævnte personer.</w:t>
      </w:r>
    </w:p>
    <w:p w14:paraId="289113E6" w14:textId="36710E87" w:rsidR="00C70742"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7" w:name="_Toc146124123"/>
      <w:r w:rsidRPr="00ED1355">
        <w:rPr>
          <w:rFonts w:asciiTheme="minorHAnsi" w:hAnsiTheme="minorHAnsi" w:cstheme="minorHAnsi"/>
          <w:b/>
          <w:bCs/>
          <w:color w:val="auto"/>
          <w:sz w:val="20"/>
          <w:szCs w:val="20"/>
          <w:lang w:val="da-DK"/>
        </w:rPr>
        <w:t>Finansiering</w:t>
      </w:r>
      <w:bookmarkEnd w:id="7"/>
    </w:p>
    <w:p w14:paraId="29A2C4B1" w14:textId="12B1400B" w:rsidR="00C70742" w:rsidRPr="00ED1355" w:rsidRDefault="00406FF8" w:rsidP="0027251C">
      <w:pPr>
        <w:ind w:left="720" w:hanging="720"/>
        <w:jc w:val="both"/>
        <w:rPr>
          <w:rFonts w:cstheme="minorHAnsi"/>
          <w:sz w:val="20"/>
          <w:szCs w:val="20"/>
          <w:lang w:val="da-DK"/>
        </w:rPr>
      </w:pPr>
      <w:r w:rsidRPr="00ED1355">
        <w:rPr>
          <w:rFonts w:cstheme="minorHAnsi"/>
          <w:sz w:val="20"/>
          <w:szCs w:val="20"/>
          <w:lang w:val="da-DK"/>
        </w:rPr>
        <w:t>4.1</w:t>
      </w:r>
      <w:r w:rsidRPr="00ED1355">
        <w:rPr>
          <w:rFonts w:cstheme="minorHAnsi"/>
          <w:sz w:val="20"/>
          <w:szCs w:val="20"/>
          <w:lang w:val="da-DK"/>
        </w:rPr>
        <w:tab/>
      </w:r>
      <w:commentRangeStart w:id="8"/>
      <w:r w:rsidR="00C70742" w:rsidRPr="00ED1355">
        <w:rPr>
          <w:rFonts w:cstheme="minorHAnsi"/>
          <w:sz w:val="20"/>
          <w:szCs w:val="20"/>
          <w:highlight w:val="yellow"/>
          <w:lang w:val="da-DK"/>
        </w:rPr>
        <w:t xml:space="preserve">[Parterne har ansøgt om tilskud til Projektet og har modtaget Tilsagn om medfinansiering af Projektet med [journal nr. [XX]/projekt nr. [XX]] fra [indsæt bevillingsgivers navn]], jf. </w:t>
      </w:r>
      <w:r w:rsidR="00C70742" w:rsidRPr="00ED1355">
        <w:rPr>
          <w:rFonts w:cstheme="minorHAnsi"/>
          <w:b/>
          <w:bCs/>
          <w:sz w:val="20"/>
          <w:szCs w:val="20"/>
          <w:highlight w:val="yellow"/>
          <w:u w:val="single"/>
          <w:lang w:val="da-DK"/>
        </w:rPr>
        <w:t>Bilag 2.</w:t>
      </w:r>
      <w:commentRangeEnd w:id="8"/>
      <w:r w:rsidR="0090730C">
        <w:rPr>
          <w:rStyle w:val="Kommentarhenvisning"/>
        </w:rPr>
        <w:commentReference w:id="8"/>
      </w:r>
    </w:p>
    <w:p w14:paraId="6C51196B" w14:textId="5006E9F0"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4.2</w:t>
      </w:r>
      <w:r w:rsidRPr="00ED1355">
        <w:rPr>
          <w:rFonts w:cstheme="minorHAnsi"/>
          <w:sz w:val="20"/>
          <w:szCs w:val="20"/>
          <w:lang w:val="da-DK"/>
        </w:rPr>
        <w:tab/>
      </w:r>
      <w:r w:rsidR="00C70742" w:rsidRPr="00ED1355">
        <w:rPr>
          <w:rFonts w:cstheme="minorHAnsi"/>
          <w:sz w:val="20"/>
          <w:szCs w:val="20"/>
          <w:lang w:val="da-DK"/>
        </w:rPr>
        <w:t xml:space="preserve">Budget og betalingsplan, herunder fakturering og betalingsfrister, er beskrevet i </w:t>
      </w:r>
      <w:r w:rsidR="00C70742" w:rsidRPr="00ED1355">
        <w:rPr>
          <w:rFonts w:cstheme="minorHAnsi"/>
          <w:b/>
          <w:sz w:val="20"/>
          <w:szCs w:val="20"/>
          <w:u w:val="single"/>
          <w:lang w:val="da-DK"/>
        </w:rPr>
        <w:t xml:space="preserve">Bilag </w:t>
      </w:r>
      <w:r w:rsidR="00B42A7C" w:rsidRPr="00ED1355">
        <w:rPr>
          <w:rFonts w:cstheme="minorHAnsi"/>
          <w:b/>
          <w:sz w:val="20"/>
          <w:szCs w:val="20"/>
          <w:u w:val="single"/>
          <w:lang w:val="da-DK"/>
        </w:rPr>
        <w:t>3</w:t>
      </w:r>
      <w:r w:rsidR="00C70742" w:rsidRPr="00ED1355">
        <w:rPr>
          <w:rFonts w:cstheme="minorHAnsi"/>
          <w:sz w:val="20"/>
          <w:szCs w:val="20"/>
          <w:lang w:val="da-DK"/>
        </w:rPr>
        <w:t xml:space="preserve">. Alle betalinger er opgjort ex moms. </w:t>
      </w:r>
    </w:p>
    <w:p w14:paraId="4B245C12" w14:textId="45544DF6" w:rsidR="00C70742" w:rsidRPr="00ED1355" w:rsidRDefault="00406FF8" w:rsidP="0027251C">
      <w:pPr>
        <w:ind w:left="720" w:hanging="720"/>
        <w:jc w:val="both"/>
        <w:rPr>
          <w:rFonts w:cstheme="minorHAnsi"/>
          <w:sz w:val="20"/>
          <w:szCs w:val="20"/>
          <w:lang w:val="da-DK"/>
        </w:rPr>
      </w:pPr>
      <w:r w:rsidRPr="00ED1355">
        <w:rPr>
          <w:rFonts w:cstheme="minorHAnsi"/>
          <w:sz w:val="20"/>
          <w:szCs w:val="20"/>
          <w:lang w:val="da-DK"/>
        </w:rPr>
        <w:t>4.3</w:t>
      </w:r>
      <w:r w:rsidRPr="00ED1355">
        <w:rPr>
          <w:rFonts w:cstheme="minorHAnsi"/>
          <w:sz w:val="20"/>
          <w:szCs w:val="20"/>
          <w:lang w:val="da-DK"/>
        </w:rPr>
        <w:tab/>
      </w:r>
      <w:r w:rsidR="00E03EAA" w:rsidRPr="00ED1355">
        <w:rPr>
          <w:rFonts w:cstheme="minorHAnsi"/>
          <w:sz w:val="20"/>
          <w:szCs w:val="20"/>
          <w:lang w:val="da-DK"/>
        </w:rPr>
        <w:t xml:space="preserve">Hvis det mellem Parterne aftalte Budget ikke kan overholdes, og dette ikke skyldes fejl eller mangler fra en af Parterne, skal Parterne i fællesskab revurdere </w:t>
      </w:r>
      <w:r w:rsidR="00C70742" w:rsidRPr="00ED1355">
        <w:rPr>
          <w:rFonts w:cstheme="minorHAnsi"/>
          <w:sz w:val="20"/>
          <w:szCs w:val="20"/>
          <w:lang w:val="da-DK"/>
        </w:rPr>
        <w:t>Projektet</w:t>
      </w:r>
      <w:r w:rsidR="00E03EAA" w:rsidRPr="00ED1355">
        <w:rPr>
          <w:rFonts w:cstheme="minorHAnsi"/>
          <w:sz w:val="20"/>
          <w:szCs w:val="20"/>
          <w:lang w:val="da-DK"/>
        </w:rPr>
        <w:t xml:space="preserve"> og de omkostninger, der er nødvendige for at afslutte </w:t>
      </w:r>
      <w:r w:rsidR="00C70742" w:rsidRPr="00ED1355">
        <w:rPr>
          <w:rFonts w:cstheme="minorHAnsi"/>
          <w:sz w:val="20"/>
          <w:szCs w:val="20"/>
          <w:lang w:val="da-DK"/>
        </w:rPr>
        <w:t>Projektet.</w:t>
      </w:r>
      <w:r w:rsidR="00E03EAA" w:rsidRPr="00ED1355">
        <w:rPr>
          <w:rFonts w:cstheme="minorHAnsi"/>
          <w:sz w:val="20"/>
          <w:szCs w:val="20"/>
          <w:lang w:val="da-DK"/>
        </w:rPr>
        <w:t xml:space="preserve"> </w:t>
      </w:r>
    </w:p>
    <w:p w14:paraId="236055F9" w14:textId="76242119" w:rsidR="00C70742"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9" w:name="_Toc146124124"/>
      <w:r w:rsidRPr="00ED1355">
        <w:rPr>
          <w:rFonts w:asciiTheme="minorHAnsi" w:hAnsiTheme="minorHAnsi" w:cstheme="minorHAnsi"/>
          <w:b/>
          <w:bCs/>
          <w:color w:val="auto"/>
          <w:sz w:val="20"/>
          <w:szCs w:val="20"/>
          <w:lang w:val="da-DK"/>
        </w:rPr>
        <w:t>Publicering</w:t>
      </w:r>
      <w:bookmarkEnd w:id="9"/>
    </w:p>
    <w:p w14:paraId="1B615A64" w14:textId="5E58E4A1" w:rsidR="00C70742" w:rsidRPr="00ED1355" w:rsidRDefault="00406FF8" w:rsidP="0027251C">
      <w:pPr>
        <w:ind w:left="720" w:hanging="720"/>
        <w:jc w:val="both"/>
        <w:rPr>
          <w:rFonts w:cstheme="minorHAnsi"/>
          <w:sz w:val="20"/>
          <w:szCs w:val="20"/>
          <w:lang w:val="da-DK"/>
        </w:rPr>
      </w:pPr>
      <w:r w:rsidRPr="00ED1355">
        <w:rPr>
          <w:rFonts w:cstheme="minorHAnsi"/>
          <w:sz w:val="20"/>
          <w:szCs w:val="20"/>
          <w:lang w:val="da-DK"/>
        </w:rPr>
        <w:t>5.1</w:t>
      </w:r>
      <w:r w:rsidRPr="00ED1355">
        <w:rPr>
          <w:rFonts w:cstheme="minorHAnsi"/>
          <w:sz w:val="20"/>
          <w:szCs w:val="20"/>
          <w:lang w:val="da-DK"/>
        </w:rPr>
        <w:tab/>
      </w:r>
      <w:r w:rsidR="00C70742" w:rsidRPr="00ED1355">
        <w:rPr>
          <w:rFonts w:cstheme="minorHAnsi"/>
          <w:sz w:val="20"/>
          <w:szCs w:val="20"/>
          <w:lang w:val="da-DK"/>
        </w:rPr>
        <w:t xml:space="preserve">Hver Part er berettiget til at offentliggøre sin egen Forgrundsviden. Ingen af Parterne må offentliggøre Forgrundsviden, der tilhører en anden Part. Forgrundsviden, som tilhører Parterne i fællesskab, skal offentliggøres i fællesskab. Fælles Forgrundsviden kan offentliggøres alene en Part, hvis den anden Part accepterer dette. </w:t>
      </w:r>
    </w:p>
    <w:p w14:paraId="7F765DFD" w14:textId="62755321"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5.2</w:t>
      </w:r>
      <w:r w:rsidRPr="00ED1355">
        <w:rPr>
          <w:rFonts w:cstheme="minorHAnsi"/>
          <w:sz w:val="20"/>
          <w:szCs w:val="20"/>
          <w:lang w:val="da-DK"/>
        </w:rPr>
        <w:tab/>
      </w:r>
      <w:r w:rsidR="00E03EAA" w:rsidRPr="00ED1355">
        <w:rPr>
          <w:rFonts w:cstheme="minorHAnsi"/>
          <w:sz w:val="20"/>
          <w:szCs w:val="20"/>
          <w:lang w:val="da-DK"/>
        </w:rPr>
        <w:t xml:space="preserve">Parten, der ønsker at offentliggøre </w:t>
      </w:r>
      <w:r w:rsidR="00F25031" w:rsidRPr="00ED1355">
        <w:rPr>
          <w:rFonts w:cstheme="minorHAnsi"/>
          <w:sz w:val="20"/>
          <w:szCs w:val="20"/>
          <w:lang w:val="da-DK"/>
        </w:rPr>
        <w:t>Forgrundsviden,</w:t>
      </w:r>
      <w:r w:rsidR="00E03EAA" w:rsidRPr="00ED1355">
        <w:rPr>
          <w:rFonts w:cstheme="minorHAnsi"/>
          <w:sz w:val="20"/>
          <w:szCs w:val="20"/>
          <w:lang w:val="da-DK"/>
        </w:rPr>
        <w:t xml:space="preserve"> skal underrette den anden Part mindst 30 dage før det påtænkte tidspunkt for offentliggørelsen, og videresende teksten og eventuelt yderligere materiale, som parten ønsker at offentliggøre. Indtil 30 dage efter modtagelsen af underretningen, kan den modtagende Part anmode om sletning af enhver </w:t>
      </w:r>
      <w:r w:rsidR="00F25031" w:rsidRPr="00ED1355">
        <w:rPr>
          <w:rFonts w:cstheme="minorHAnsi"/>
          <w:sz w:val="20"/>
          <w:szCs w:val="20"/>
          <w:lang w:val="da-DK"/>
        </w:rPr>
        <w:t>F</w:t>
      </w:r>
      <w:r w:rsidR="00E03EAA" w:rsidRPr="00ED1355">
        <w:rPr>
          <w:rFonts w:cstheme="minorHAnsi"/>
          <w:sz w:val="20"/>
          <w:szCs w:val="20"/>
          <w:lang w:val="da-DK"/>
        </w:rPr>
        <w:t xml:space="preserve">ortrolig </w:t>
      </w:r>
      <w:r w:rsidR="00F25031" w:rsidRPr="00ED1355">
        <w:rPr>
          <w:rFonts w:cstheme="minorHAnsi"/>
          <w:sz w:val="20"/>
          <w:szCs w:val="20"/>
          <w:lang w:val="da-DK"/>
        </w:rPr>
        <w:t>I</w:t>
      </w:r>
      <w:r w:rsidR="00E03EAA" w:rsidRPr="00ED1355">
        <w:rPr>
          <w:rFonts w:cstheme="minorHAnsi"/>
          <w:sz w:val="20"/>
          <w:szCs w:val="20"/>
          <w:lang w:val="da-DK"/>
        </w:rPr>
        <w:t>nformation i publikationen, og kræve at offentliggørelsen udskydes med op til i alt 90 dage fra datoen for modtagelsen, forudsat at parten beviser, at udsættelsen har betydning for partens muligheder for at opnå beskyttelse af immaterielle rettigheder indeholdt i publikationen.</w:t>
      </w:r>
      <w:r w:rsidR="00F25031" w:rsidRPr="00ED1355">
        <w:rPr>
          <w:rFonts w:cstheme="minorHAnsi"/>
          <w:sz w:val="20"/>
          <w:szCs w:val="20"/>
          <w:lang w:val="da-DK"/>
        </w:rPr>
        <w:t xml:space="preserve"> Efter udløbet af den ovennævnte frist, kan offentliggørelsen ikke længere kræves udskudt.</w:t>
      </w:r>
    </w:p>
    <w:p w14:paraId="3B9440DE" w14:textId="6AC621F6" w:rsidR="00F25031" w:rsidRPr="00ED1355" w:rsidRDefault="00406FF8" w:rsidP="0027251C">
      <w:pPr>
        <w:ind w:left="720" w:hanging="720"/>
        <w:jc w:val="both"/>
        <w:rPr>
          <w:rFonts w:cstheme="minorHAnsi"/>
          <w:sz w:val="20"/>
          <w:szCs w:val="20"/>
          <w:lang w:val="da-DK"/>
        </w:rPr>
      </w:pPr>
      <w:r w:rsidRPr="00ED1355">
        <w:rPr>
          <w:rFonts w:cstheme="minorHAnsi"/>
          <w:sz w:val="20"/>
          <w:szCs w:val="20"/>
          <w:lang w:val="da-DK"/>
        </w:rPr>
        <w:t>5.3</w:t>
      </w:r>
      <w:r w:rsidRPr="00ED1355">
        <w:rPr>
          <w:rFonts w:cstheme="minorHAnsi"/>
          <w:sz w:val="20"/>
          <w:szCs w:val="20"/>
          <w:lang w:val="da-DK"/>
        </w:rPr>
        <w:tab/>
      </w:r>
      <w:r w:rsidR="00F25031" w:rsidRPr="00ED1355">
        <w:rPr>
          <w:rFonts w:cstheme="minorHAnsi"/>
          <w:sz w:val="20"/>
          <w:szCs w:val="20"/>
          <w:lang w:val="da-DK"/>
        </w:rPr>
        <w:t xml:space="preserve">Parternes offentliggørelse skal altid ske med respekt af hemmeligholdelsesforpligtelsen i punkt </w:t>
      </w:r>
      <w:r w:rsidR="00875C0E" w:rsidRPr="00ED1355">
        <w:rPr>
          <w:rFonts w:cstheme="minorHAnsi"/>
          <w:sz w:val="20"/>
          <w:szCs w:val="20"/>
          <w:lang w:val="da-DK"/>
        </w:rPr>
        <w:t>9</w:t>
      </w:r>
      <w:r w:rsidR="00F25031" w:rsidRPr="00ED1355">
        <w:rPr>
          <w:rFonts w:cstheme="minorHAnsi"/>
          <w:sz w:val="20"/>
          <w:szCs w:val="20"/>
          <w:lang w:val="da-DK"/>
        </w:rPr>
        <w:t>. Parterne er uanset hemmeligholdelsesforpligtelsen berettiget til at offentliggøre oplysninger om Projektets titel, projektdeltagerne og størrelsen af den private finansiering uden forudgående skriftlig tilladelse.</w:t>
      </w:r>
    </w:p>
    <w:p w14:paraId="7B00A4B9" w14:textId="5EAF279A"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5.4</w:t>
      </w:r>
      <w:r w:rsidRPr="00ED1355">
        <w:rPr>
          <w:rFonts w:cstheme="minorHAnsi"/>
          <w:sz w:val="20"/>
          <w:szCs w:val="20"/>
          <w:lang w:val="da-DK"/>
        </w:rPr>
        <w:tab/>
      </w:r>
      <w:proofErr w:type="gramStart"/>
      <w:r w:rsidR="00E03EAA" w:rsidRPr="00ED1355">
        <w:rPr>
          <w:rFonts w:cstheme="minorHAnsi"/>
          <w:sz w:val="20"/>
          <w:szCs w:val="20"/>
          <w:lang w:val="da-DK"/>
        </w:rPr>
        <w:t>Såfremt</w:t>
      </w:r>
      <w:proofErr w:type="gramEnd"/>
      <w:r w:rsidR="00E03EAA" w:rsidRPr="00ED1355">
        <w:rPr>
          <w:rFonts w:cstheme="minorHAnsi"/>
          <w:sz w:val="20"/>
          <w:szCs w:val="20"/>
          <w:lang w:val="da-DK"/>
        </w:rPr>
        <w:t xml:space="preserve"> en af Parterne inviterer en </w:t>
      </w:r>
      <w:r w:rsidR="00F25031" w:rsidRPr="00ED1355">
        <w:rPr>
          <w:rFonts w:cstheme="minorHAnsi"/>
          <w:sz w:val="20"/>
          <w:szCs w:val="20"/>
          <w:lang w:val="da-DK"/>
        </w:rPr>
        <w:t>P</w:t>
      </w:r>
      <w:r w:rsidR="00E03EAA" w:rsidRPr="00ED1355">
        <w:rPr>
          <w:rFonts w:cstheme="minorHAnsi"/>
          <w:sz w:val="20"/>
          <w:szCs w:val="20"/>
          <w:lang w:val="da-DK"/>
        </w:rPr>
        <w:t xml:space="preserve">h.d.-studerende til at deltage i </w:t>
      </w:r>
      <w:r w:rsidR="00F25031" w:rsidRPr="00ED1355">
        <w:rPr>
          <w:rFonts w:cstheme="minorHAnsi"/>
          <w:sz w:val="20"/>
          <w:szCs w:val="20"/>
          <w:lang w:val="da-DK"/>
        </w:rPr>
        <w:t>P</w:t>
      </w:r>
      <w:r w:rsidR="00E03EAA" w:rsidRPr="00ED1355">
        <w:rPr>
          <w:rFonts w:cstheme="minorHAnsi"/>
          <w:sz w:val="20"/>
          <w:szCs w:val="20"/>
          <w:lang w:val="da-DK"/>
        </w:rPr>
        <w:t xml:space="preserve">rojektet, skal Parterne respektere forsvaret af ph.d.-afhandlingen i forbindelse med offentliggørelsen af resultater.  </w:t>
      </w:r>
    </w:p>
    <w:p w14:paraId="204DE2F7" w14:textId="1D650BEA"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lastRenderedPageBreak/>
        <w:t>5.5</w:t>
      </w:r>
      <w:r w:rsidRPr="00ED1355">
        <w:rPr>
          <w:rFonts w:cstheme="minorHAnsi"/>
          <w:sz w:val="20"/>
          <w:szCs w:val="20"/>
          <w:lang w:val="da-DK"/>
        </w:rPr>
        <w:tab/>
      </w:r>
      <w:r w:rsidR="00E03EAA" w:rsidRPr="00ED1355">
        <w:rPr>
          <w:rFonts w:cstheme="minorHAnsi"/>
          <w:sz w:val="20"/>
          <w:szCs w:val="20"/>
          <w:lang w:val="da-DK"/>
        </w:rPr>
        <w:t>Parterne tiltræder, at enhver publikation af resultater generet i projektet skal følge gældende internationale retningslinjer for publikationspraksis, herunder ICMJE-anbefalingerne.</w:t>
      </w:r>
    </w:p>
    <w:p w14:paraId="166EC6E3" w14:textId="4E3FABC9" w:rsidR="00663506" w:rsidRPr="00ED1355" w:rsidRDefault="00406FF8" w:rsidP="0027251C">
      <w:pPr>
        <w:ind w:left="720" w:hanging="720"/>
        <w:jc w:val="both"/>
        <w:rPr>
          <w:rFonts w:cstheme="minorHAnsi"/>
          <w:sz w:val="20"/>
          <w:szCs w:val="20"/>
          <w:lang w:val="da-DK"/>
        </w:rPr>
      </w:pPr>
      <w:r w:rsidRPr="00ED1355">
        <w:rPr>
          <w:rFonts w:cstheme="minorHAnsi"/>
          <w:sz w:val="20"/>
          <w:szCs w:val="20"/>
          <w:lang w:val="da-DK"/>
        </w:rPr>
        <w:t>5.6</w:t>
      </w:r>
      <w:r w:rsidRPr="00ED1355">
        <w:rPr>
          <w:rFonts w:cstheme="minorHAnsi"/>
          <w:sz w:val="20"/>
          <w:szCs w:val="20"/>
          <w:lang w:val="da-DK"/>
        </w:rPr>
        <w:tab/>
      </w:r>
      <w:r w:rsidR="00F25031" w:rsidRPr="00ED1355">
        <w:rPr>
          <w:rFonts w:cstheme="minorHAnsi"/>
          <w:sz w:val="20"/>
          <w:szCs w:val="20"/>
          <w:lang w:val="da-DK"/>
        </w:rPr>
        <w:t xml:space="preserve">Parterne accepterer, at </w:t>
      </w:r>
      <w:r w:rsidR="00E03EAA" w:rsidRPr="00ED1355">
        <w:rPr>
          <w:rFonts w:cstheme="minorHAnsi"/>
          <w:sz w:val="20"/>
          <w:szCs w:val="20"/>
          <w:lang w:val="da-DK"/>
        </w:rPr>
        <w:t>anvende</w:t>
      </w:r>
      <w:r w:rsidR="00F25031" w:rsidRPr="00ED1355">
        <w:rPr>
          <w:rFonts w:cstheme="minorHAnsi"/>
          <w:sz w:val="20"/>
          <w:szCs w:val="20"/>
          <w:lang w:val="da-DK"/>
        </w:rPr>
        <w:t xml:space="preserve">lse af den anden parts </w:t>
      </w:r>
      <w:r w:rsidR="00E03EAA" w:rsidRPr="00ED1355">
        <w:rPr>
          <w:rFonts w:cstheme="minorHAnsi"/>
          <w:sz w:val="20"/>
          <w:szCs w:val="20"/>
          <w:lang w:val="da-DK"/>
        </w:rPr>
        <w:t>navn eller henvis</w:t>
      </w:r>
      <w:r w:rsidR="00F25031" w:rsidRPr="00ED1355">
        <w:rPr>
          <w:rFonts w:cstheme="minorHAnsi"/>
          <w:sz w:val="20"/>
          <w:szCs w:val="20"/>
          <w:lang w:val="da-DK"/>
        </w:rPr>
        <w:t xml:space="preserve">ning hertil </w:t>
      </w:r>
      <w:r w:rsidR="00E03EAA" w:rsidRPr="00ED1355">
        <w:rPr>
          <w:rFonts w:cstheme="minorHAnsi"/>
          <w:sz w:val="20"/>
          <w:szCs w:val="20"/>
          <w:lang w:val="da-DK"/>
        </w:rPr>
        <w:t xml:space="preserve">i kommercielt øjemed </w:t>
      </w:r>
      <w:r w:rsidR="00F25031" w:rsidRPr="00ED1355">
        <w:rPr>
          <w:rFonts w:cstheme="minorHAnsi"/>
          <w:sz w:val="20"/>
          <w:szCs w:val="20"/>
          <w:lang w:val="da-DK"/>
        </w:rPr>
        <w:t>kræver</w:t>
      </w:r>
      <w:r w:rsidR="00E03EAA" w:rsidRPr="00ED1355">
        <w:rPr>
          <w:rFonts w:cstheme="minorHAnsi"/>
          <w:sz w:val="20"/>
          <w:szCs w:val="20"/>
          <w:lang w:val="da-DK"/>
        </w:rPr>
        <w:t xml:space="preserve"> skriftlig tilladelse.</w:t>
      </w:r>
    </w:p>
    <w:p w14:paraId="053D7700" w14:textId="3020FE93" w:rsidR="00663506" w:rsidRPr="00ED1355" w:rsidRDefault="00875C0E" w:rsidP="0027251C">
      <w:pPr>
        <w:pStyle w:val="Overskrift1"/>
        <w:numPr>
          <w:ilvl w:val="0"/>
          <w:numId w:val="2"/>
        </w:numPr>
        <w:jc w:val="both"/>
        <w:rPr>
          <w:rFonts w:asciiTheme="minorHAnsi" w:hAnsiTheme="minorHAnsi" w:cstheme="minorHAnsi"/>
          <w:b/>
          <w:bCs/>
          <w:color w:val="auto"/>
          <w:sz w:val="20"/>
          <w:szCs w:val="20"/>
          <w:lang w:val="da-DK"/>
        </w:rPr>
      </w:pPr>
      <w:bookmarkStart w:id="10" w:name="_Toc146124125"/>
      <w:r w:rsidRPr="00ED1355">
        <w:rPr>
          <w:rFonts w:asciiTheme="minorHAnsi" w:hAnsiTheme="minorHAnsi" w:cstheme="minorHAnsi"/>
          <w:b/>
          <w:bCs/>
          <w:color w:val="auto"/>
          <w:sz w:val="20"/>
          <w:szCs w:val="20"/>
          <w:lang w:val="da-DK"/>
        </w:rPr>
        <w:t>Rettigheder og ejerskab</w:t>
      </w:r>
      <w:bookmarkEnd w:id="10"/>
    </w:p>
    <w:p w14:paraId="799F1940" w14:textId="152689C1" w:rsidR="00663506" w:rsidRPr="00ED1355" w:rsidRDefault="00406FF8" w:rsidP="0027251C">
      <w:pPr>
        <w:ind w:left="720" w:hanging="720"/>
        <w:jc w:val="both"/>
        <w:rPr>
          <w:rFonts w:cstheme="minorHAnsi"/>
          <w:sz w:val="20"/>
          <w:szCs w:val="20"/>
          <w:lang w:val="da-DK"/>
        </w:rPr>
      </w:pPr>
      <w:r w:rsidRPr="00ED1355">
        <w:rPr>
          <w:rFonts w:cstheme="minorHAnsi"/>
          <w:sz w:val="20"/>
          <w:szCs w:val="20"/>
          <w:lang w:val="da-DK"/>
        </w:rPr>
        <w:t>6.1</w:t>
      </w:r>
      <w:r w:rsidRPr="00ED1355">
        <w:rPr>
          <w:rFonts w:cstheme="minorHAnsi"/>
          <w:sz w:val="20"/>
          <w:szCs w:val="20"/>
          <w:lang w:val="da-DK"/>
        </w:rPr>
        <w:tab/>
      </w:r>
      <w:r w:rsidR="00663506" w:rsidRPr="00ED1355">
        <w:rPr>
          <w:rFonts w:cstheme="minorHAnsi"/>
          <w:sz w:val="20"/>
          <w:szCs w:val="20"/>
          <w:lang w:val="da-DK"/>
        </w:rPr>
        <w:t>Baggrundsviden tilhører den Part, som har bragt den pågældende Baggrundsviden ind i Projektet.</w:t>
      </w:r>
    </w:p>
    <w:p w14:paraId="2F398933" w14:textId="6C22A94B" w:rsidR="00663506" w:rsidRPr="00ED1355" w:rsidRDefault="00406FF8" w:rsidP="0027251C">
      <w:pPr>
        <w:jc w:val="both"/>
        <w:rPr>
          <w:rFonts w:cstheme="minorHAnsi"/>
          <w:sz w:val="20"/>
          <w:szCs w:val="20"/>
          <w:lang w:val="da-DK"/>
        </w:rPr>
      </w:pPr>
      <w:r w:rsidRPr="00ED1355">
        <w:rPr>
          <w:rFonts w:cstheme="minorHAnsi"/>
          <w:sz w:val="20"/>
          <w:szCs w:val="20"/>
          <w:lang w:val="da-DK"/>
        </w:rPr>
        <w:t>6.2</w:t>
      </w:r>
      <w:r w:rsidRPr="00ED1355">
        <w:rPr>
          <w:rFonts w:cstheme="minorHAnsi"/>
          <w:sz w:val="20"/>
          <w:szCs w:val="20"/>
          <w:lang w:val="da-DK"/>
        </w:rPr>
        <w:tab/>
      </w:r>
      <w:r w:rsidR="00663506" w:rsidRPr="00ED1355">
        <w:rPr>
          <w:rFonts w:cstheme="minorHAnsi"/>
          <w:sz w:val="20"/>
          <w:szCs w:val="20"/>
          <w:lang w:val="da-DK"/>
        </w:rPr>
        <w:t>Forgrundsviden tilhører den Part, som har genereret den pågældende Forgrundsviden.</w:t>
      </w:r>
    </w:p>
    <w:p w14:paraId="4D512ACA" w14:textId="205D85C9" w:rsidR="00663506" w:rsidRPr="00ED1355" w:rsidRDefault="00406FF8" w:rsidP="0027251C">
      <w:pPr>
        <w:ind w:left="720" w:hanging="720"/>
        <w:jc w:val="both"/>
        <w:rPr>
          <w:rFonts w:cstheme="minorHAnsi"/>
          <w:sz w:val="20"/>
          <w:szCs w:val="20"/>
          <w:lang w:val="da-DK"/>
        </w:rPr>
      </w:pPr>
      <w:bookmarkStart w:id="11" w:name="_Ref354660247"/>
      <w:r w:rsidRPr="00ED1355">
        <w:rPr>
          <w:rFonts w:cstheme="minorHAnsi"/>
          <w:sz w:val="20"/>
          <w:szCs w:val="20"/>
          <w:lang w:val="da-DK"/>
        </w:rPr>
        <w:t>6.3</w:t>
      </w:r>
      <w:r w:rsidRPr="00ED1355">
        <w:rPr>
          <w:rFonts w:cstheme="minorHAnsi"/>
          <w:sz w:val="20"/>
          <w:szCs w:val="20"/>
          <w:lang w:val="da-DK"/>
        </w:rPr>
        <w:tab/>
      </w:r>
      <w:r w:rsidR="00663506" w:rsidRPr="00ED1355">
        <w:rPr>
          <w:rFonts w:cstheme="minorHAnsi"/>
          <w:sz w:val="20"/>
          <w:szCs w:val="20"/>
          <w:lang w:val="da-DK"/>
        </w:rPr>
        <w:t xml:space="preserve">Forgrundsviden, der er genereret af Parterne i fællesskab, tilhører Parterne i et sameje, hvor hver Parts ideelle andel svarer til Partens intellektuelle bidrag til den fælles Forgrundsviden. Enhver </w:t>
      </w:r>
      <w:proofErr w:type="spellStart"/>
      <w:r w:rsidR="00663506" w:rsidRPr="00ED1355">
        <w:rPr>
          <w:rFonts w:cstheme="minorHAnsi"/>
          <w:sz w:val="20"/>
          <w:szCs w:val="20"/>
          <w:lang w:val="da-DK"/>
        </w:rPr>
        <w:t>råden</w:t>
      </w:r>
      <w:proofErr w:type="spellEnd"/>
      <w:r w:rsidR="00663506" w:rsidRPr="00ED1355">
        <w:rPr>
          <w:rFonts w:cstheme="minorHAnsi"/>
          <w:sz w:val="20"/>
          <w:szCs w:val="20"/>
          <w:lang w:val="da-DK"/>
        </w:rPr>
        <w:t xml:space="preserve"> over fælles Forgrundsviden, herunder også kommercielt, kræver en forudgående, skriftlig aftale mellem Parterne, medmindre andet fremgår af Aftalen.</w:t>
      </w:r>
      <w:bookmarkEnd w:id="11"/>
    </w:p>
    <w:p w14:paraId="3DE3693D" w14:textId="3C44789A" w:rsidR="00663506" w:rsidRPr="00ED1355" w:rsidRDefault="00406FF8" w:rsidP="0027251C">
      <w:pPr>
        <w:ind w:left="720" w:hanging="720"/>
        <w:jc w:val="both"/>
        <w:rPr>
          <w:rFonts w:cstheme="minorHAnsi"/>
          <w:sz w:val="20"/>
          <w:szCs w:val="20"/>
          <w:lang w:val="da-DK"/>
        </w:rPr>
      </w:pPr>
      <w:bookmarkStart w:id="12" w:name="_Ref355269656"/>
      <w:r w:rsidRPr="00ED1355">
        <w:rPr>
          <w:rFonts w:cstheme="minorHAnsi"/>
          <w:sz w:val="20"/>
          <w:szCs w:val="20"/>
          <w:lang w:val="da-DK"/>
        </w:rPr>
        <w:t>6.4</w:t>
      </w:r>
      <w:r w:rsidRPr="00ED1355">
        <w:rPr>
          <w:rFonts w:cstheme="minorHAnsi"/>
          <w:sz w:val="20"/>
          <w:szCs w:val="20"/>
          <w:lang w:val="da-DK"/>
        </w:rPr>
        <w:tab/>
      </w:r>
      <w:r w:rsidR="00663506" w:rsidRPr="00ED1355">
        <w:rPr>
          <w:rFonts w:cstheme="minorHAnsi"/>
          <w:sz w:val="20"/>
          <w:szCs w:val="20"/>
          <w:lang w:val="da-DK"/>
        </w:rPr>
        <w:t>Parterne giver i Projektets løbetid hinanden en ikke-eksklusiv licens til at benytte hinandens Baggrundsviden og Forgrundsviden med henblik på udførelsen af Projektet. Licensen er udelukkende knyttet til arbejdet i forbindelse med Projektet og må ikke udnyttes kommercielt eller overdrages til tredjemand. Licensen er betinget af, at Parterne er fri til at give en sådan licens.</w:t>
      </w:r>
      <w:bookmarkEnd w:id="12"/>
    </w:p>
    <w:p w14:paraId="52388F1D" w14:textId="05553739" w:rsidR="00663506" w:rsidRPr="00ED1355" w:rsidRDefault="00406FF8" w:rsidP="0027251C">
      <w:pPr>
        <w:ind w:left="720" w:hanging="720"/>
        <w:jc w:val="both"/>
        <w:rPr>
          <w:rFonts w:cstheme="minorHAnsi"/>
          <w:sz w:val="20"/>
          <w:szCs w:val="20"/>
          <w:lang w:val="da-DK"/>
        </w:rPr>
      </w:pPr>
      <w:r w:rsidRPr="00ED1355">
        <w:rPr>
          <w:rFonts w:cstheme="minorHAnsi"/>
          <w:sz w:val="20"/>
          <w:szCs w:val="20"/>
          <w:lang w:val="da-DK"/>
        </w:rPr>
        <w:t>6.5</w:t>
      </w:r>
      <w:r w:rsidRPr="00ED1355">
        <w:rPr>
          <w:rFonts w:cstheme="minorHAnsi"/>
          <w:sz w:val="20"/>
          <w:szCs w:val="20"/>
          <w:lang w:val="da-DK"/>
        </w:rPr>
        <w:tab/>
      </w:r>
      <w:r w:rsidR="00663506" w:rsidRPr="00ED1355">
        <w:rPr>
          <w:rFonts w:cstheme="minorHAnsi"/>
          <w:sz w:val="20"/>
          <w:szCs w:val="20"/>
          <w:lang w:val="da-DK"/>
        </w:rPr>
        <w:t>Parterne er berettiget til frit at gøre brug af Forgrundsviden genereret i Projektet, inden for ethvert videnskabeligt område i forbindelse med ikke-kommercielle forskningsmæssige aktiviteter og undervisning. Dette indebærer også videreudvikling Forgrundsviden uden begrænsninger i ethvert omfang og inden for ethvert videnskabeligt område.</w:t>
      </w:r>
    </w:p>
    <w:p w14:paraId="5A211046" w14:textId="7BAE1A8D"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6.6</w:t>
      </w:r>
      <w:r w:rsidRPr="00ED1355">
        <w:rPr>
          <w:rFonts w:cstheme="minorHAnsi"/>
          <w:sz w:val="20"/>
          <w:szCs w:val="20"/>
          <w:lang w:val="da-DK"/>
        </w:rPr>
        <w:tab/>
      </w:r>
      <w:r w:rsidR="00663506" w:rsidRPr="00ED1355">
        <w:rPr>
          <w:rFonts w:cstheme="minorHAnsi"/>
          <w:sz w:val="20"/>
          <w:szCs w:val="20"/>
          <w:lang w:val="da-DK"/>
        </w:rPr>
        <w:t>Retten til at udtage patent på Forgrundsviden tilkommer ejeren af den pågældende Forgrundsviden. Retten til at udtage patent på fælles Forgrundsviden tilkommer Parterne i fællesskab medmindre andet er aftalt. Paterne er enige om at enhver patentansøgning på fælles Forgrundsvidden udformes loyalt i fællesskab.</w:t>
      </w:r>
    </w:p>
    <w:p w14:paraId="4F13E3B0" w14:textId="61D88453" w:rsidR="00663506"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13" w:name="_Toc146124126"/>
      <w:r w:rsidRPr="00ED1355">
        <w:rPr>
          <w:rFonts w:asciiTheme="minorHAnsi" w:hAnsiTheme="minorHAnsi" w:cstheme="minorHAnsi"/>
          <w:b/>
          <w:bCs/>
          <w:color w:val="auto"/>
          <w:sz w:val="20"/>
          <w:szCs w:val="20"/>
          <w:lang w:val="da-DK"/>
        </w:rPr>
        <w:t>Tredjemands immaterielle rettigheder</w:t>
      </w:r>
      <w:bookmarkEnd w:id="13"/>
    </w:p>
    <w:p w14:paraId="1F4BF819" w14:textId="17241B3F"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7.1</w:t>
      </w:r>
      <w:r w:rsidRPr="00ED1355">
        <w:rPr>
          <w:rFonts w:cstheme="minorHAnsi"/>
          <w:sz w:val="20"/>
          <w:szCs w:val="20"/>
          <w:lang w:val="da-DK"/>
        </w:rPr>
        <w:tab/>
      </w:r>
      <w:r w:rsidR="00E03EAA" w:rsidRPr="00ED1355">
        <w:rPr>
          <w:rFonts w:cstheme="minorHAnsi"/>
          <w:sz w:val="20"/>
          <w:szCs w:val="20"/>
          <w:lang w:val="da-DK"/>
        </w:rPr>
        <w:t xml:space="preserve">Hver af Parterne må for egen regning søge at opnå </w:t>
      </w:r>
      <w:proofErr w:type="gramStart"/>
      <w:r w:rsidR="00E03EAA" w:rsidRPr="00ED1355">
        <w:rPr>
          <w:rFonts w:cstheme="minorHAnsi"/>
          <w:sz w:val="20"/>
          <w:szCs w:val="20"/>
          <w:lang w:val="da-DK"/>
        </w:rPr>
        <w:t>fornøden</w:t>
      </w:r>
      <w:proofErr w:type="gramEnd"/>
      <w:r w:rsidR="00E03EAA" w:rsidRPr="00ED1355">
        <w:rPr>
          <w:rFonts w:cstheme="minorHAnsi"/>
          <w:sz w:val="20"/>
          <w:szCs w:val="20"/>
          <w:lang w:val="da-DK"/>
        </w:rPr>
        <w:t xml:space="preserve"> licens fra tredjemand, som måtte være nødvendig for at gennemføre selve Projektet. Parterne er enige om, at det i visse tilfælde ikke er muligt at opnå fuld klarhed over rettighederne til Baggrundsviden og Forgrundsviden anvendt i Projektet, og at Parterne derfor ikke kan garantere, at samtykke fra alle rettighedshavende tredjemænd kan opnås. </w:t>
      </w:r>
    </w:p>
    <w:p w14:paraId="6C487D25" w14:textId="79BA6A5F" w:rsidR="00663506" w:rsidRPr="00ED1355" w:rsidRDefault="00406FF8" w:rsidP="0027251C">
      <w:pPr>
        <w:ind w:left="720" w:hanging="720"/>
        <w:jc w:val="both"/>
        <w:rPr>
          <w:rFonts w:cstheme="minorHAnsi"/>
          <w:sz w:val="20"/>
          <w:szCs w:val="20"/>
          <w:lang w:val="da-DK"/>
        </w:rPr>
      </w:pPr>
      <w:r w:rsidRPr="00ED1355">
        <w:rPr>
          <w:rFonts w:cstheme="minorHAnsi"/>
          <w:sz w:val="20"/>
          <w:szCs w:val="20"/>
          <w:lang w:val="da-DK"/>
        </w:rPr>
        <w:t>7.2</w:t>
      </w:r>
      <w:r w:rsidRPr="00ED1355">
        <w:rPr>
          <w:rFonts w:cstheme="minorHAnsi"/>
          <w:sz w:val="20"/>
          <w:szCs w:val="20"/>
          <w:lang w:val="da-DK"/>
        </w:rPr>
        <w:tab/>
      </w:r>
      <w:proofErr w:type="gramStart"/>
      <w:r w:rsidR="00E03EAA" w:rsidRPr="00ED1355">
        <w:rPr>
          <w:rFonts w:cstheme="minorHAnsi"/>
          <w:sz w:val="20"/>
          <w:szCs w:val="20"/>
          <w:lang w:val="da-DK"/>
        </w:rPr>
        <w:t>Såfremt</w:t>
      </w:r>
      <w:proofErr w:type="gramEnd"/>
      <w:r w:rsidR="00E03EAA" w:rsidRPr="00ED1355">
        <w:rPr>
          <w:rFonts w:cstheme="minorHAnsi"/>
          <w:sz w:val="20"/>
          <w:szCs w:val="20"/>
          <w:lang w:val="da-DK"/>
        </w:rPr>
        <w:t xml:space="preserve"> en Part bliver bekendt med eller har mistanke om, at en udnyttelse af Forgrundsviden vil krænke tredjemands immaterielle rettigheder, skal Parten uden ugrundet ophold orientere den anden Part herom med henblik på at finde en løsning i fællesskab.</w:t>
      </w:r>
    </w:p>
    <w:p w14:paraId="33EE06CF" w14:textId="60F802C1" w:rsidR="00663506"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14" w:name="_Toc146124127"/>
      <w:r w:rsidRPr="00ED1355">
        <w:rPr>
          <w:rFonts w:asciiTheme="minorHAnsi" w:hAnsiTheme="minorHAnsi" w:cstheme="minorHAnsi"/>
          <w:b/>
          <w:bCs/>
          <w:color w:val="auto"/>
          <w:sz w:val="20"/>
          <w:szCs w:val="20"/>
          <w:lang w:val="da-DK"/>
        </w:rPr>
        <w:t>Udstyr</w:t>
      </w:r>
      <w:bookmarkEnd w:id="14"/>
    </w:p>
    <w:p w14:paraId="03423B38" w14:textId="22E1F026"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8.1</w:t>
      </w:r>
      <w:r w:rsidRPr="00ED1355">
        <w:rPr>
          <w:rFonts w:cstheme="minorHAnsi"/>
          <w:sz w:val="20"/>
          <w:szCs w:val="20"/>
          <w:lang w:val="da-DK"/>
        </w:rPr>
        <w:tab/>
      </w:r>
      <w:r w:rsidR="00E03EAA" w:rsidRPr="00ED1355">
        <w:rPr>
          <w:rFonts w:cstheme="minorHAnsi"/>
          <w:sz w:val="20"/>
          <w:szCs w:val="20"/>
          <w:lang w:val="da-DK"/>
        </w:rPr>
        <w:t xml:space="preserve">Udstyr, som en Part stiller til rådighed for den anden Part til brug for Projektet, forbliver førstnævnte Parts ejendom og må kun anvendes af den anden Part i forbindelse med Projektet. Efter Aftalens ophør bortfalder brugsretten, og Udstyret skal tilbageleveres til den Part, der har stillet Udstyret til rådighed. Udstyr er anført i </w:t>
      </w:r>
      <w:r w:rsidR="00E03EAA" w:rsidRPr="00ED1355">
        <w:rPr>
          <w:rFonts w:cstheme="minorHAnsi"/>
          <w:b/>
          <w:sz w:val="20"/>
          <w:szCs w:val="20"/>
          <w:u w:val="single"/>
          <w:lang w:val="da-DK"/>
        </w:rPr>
        <w:t xml:space="preserve">Bilag </w:t>
      </w:r>
      <w:r w:rsidR="004235C5">
        <w:rPr>
          <w:rFonts w:cstheme="minorHAnsi"/>
          <w:b/>
          <w:sz w:val="20"/>
          <w:szCs w:val="20"/>
          <w:u w:val="single"/>
          <w:lang w:val="da-DK"/>
        </w:rPr>
        <w:t>5</w:t>
      </w:r>
      <w:r w:rsidR="00E03EAA" w:rsidRPr="00ED1355">
        <w:rPr>
          <w:rFonts w:cstheme="minorHAnsi"/>
          <w:sz w:val="20"/>
          <w:szCs w:val="20"/>
          <w:lang w:val="da-DK"/>
        </w:rPr>
        <w:t>.</w:t>
      </w:r>
    </w:p>
    <w:p w14:paraId="0BC44427" w14:textId="7F8FA4B6" w:rsidR="00663506" w:rsidRPr="00ED1355" w:rsidRDefault="00406FF8" w:rsidP="0027251C">
      <w:pPr>
        <w:ind w:left="720" w:hanging="720"/>
        <w:jc w:val="both"/>
        <w:rPr>
          <w:rFonts w:cstheme="minorHAnsi"/>
          <w:sz w:val="20"/>
          <w:szCs w:val="20"/>
          <w:lang w:val="da-DK"/>
        </w:rPr>
      </w:pPr>
      <w:r w:rsidRPr="00ED1355">
        <w:rPr>
          <w:rFonts w:cstheme="minorHAnsi"/>
          <w:sz w:val="20"/>
          <w:szCs w:val="20"/>
          <w:lang w:val="da-DK"/>
        </w:rPr>
        <w:t>8.2</w:t>
      </w:r>
      <w:r w:rsidRPr="00ED1355">
        <w:rPr>
          <w:rFonts w:cstheme="minorHAnsi"/>
          <w:sz w:val="20"/>
          <w:szCs w:val="20"/>
          <w:lang w:val="da-DK"/>
        </w:rPr>
        <w:tab/>
      </w:r>
      <w:proofErr w:type="gramStart"/>
      <w:r w:rsidR="00E03EAA" w:rsidRPr="00ED1355">
        <w:rPr>
          <w:rFonts w:cstheme="minorHAnsi"/>
          <w:sz w:val="20"/>
          <w:szCs w:val="20"/>
          <w:lang w:val="da-DK"/>
        </w:rPr>
        <w:t>Såfremt</w:t>
      </w:r>
      <w:proofErr w:type="gramEnd"/>
      <w:r w:rsidR="00E03EAA" w:rsidRPr="00ED1355">
        <w:rPr>
          <w:rFonts w:cstheme="minorHAnsi"/>
          <w:sz w:val="20"/>
          <w:szCs w:val="20"/>
          <w:lang w:val="da-DK"/>
        </w:rPr>
        <w:t xml:space="preserve"> det Udstyr, der stilles til rådighed i Projektet, er af biologisk eller kemisk art, skal Parterne indgå en særskilt aftale herom, inden overførslen finder sted.</w:t>
      </w:r>
    </w:p>
    <w:p w14:paraId="3B7EBFB7" w14:textId="314561EE" w:rsidR="00E03EAA"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15" w:name="_Toc146124128"/>
      <w:r w:rsidRPr="00ED1355">
        <w:rPr>
          <w:rFonts w:asciiTheme="minorHAnsi" w:hAnsiTheme="minorHAnsi" w:cstheme="minorHAnsi"/>
          <w:b/>
          <w:bCs/>
          <w:color w:val="auto"/>
          <w:sz w:val="20"/>
          <w:szCs w:val="20"/>
          <w:lang w:val="da-DK"/>
        </w:rPr>
        <w:t>Fortrolighed</w:t>
      </w:r>
      <w:bookmarkEnd w:id="15"/>
    </w:p>
    <w:p w14:paraId="070B1F76" w14:textId="4B8BC71B" w:rsidR="00406FF8" w:rsidRPr="00ED1355" w:rsidRDefault="00406FF8" w:rsidP="0027251C">
      <w:pPr>
        <w:ind w:left="720" w:hanging="720"/>
        <w:jc w:val="both"/>
        <w:rPr>
          <w:rFonts w:cstheme="minorHAnsi"/>
          <w:sz w:val="20"/>
          <w:szCs w:val="20"/>
          <w:lang w:val="da-DK"/>
        </w:rPr>
      </w:pPr>
      <w:r w:rsidRPr="00ED1355">
        <w:rPr>
          <w:rFonts w:cstheme="minorHAnsi"/>
          <w:sz w:val="20"/>
          <w:szCs w:val="20"/>
          <w:lang w:val="da-DK"/>
        </w:rPr>
        <w:t>9.1</w:t>
      </w:r>
      <w:r w:rsidRPr="00ED1355">
        <w:rPr>
          <w:rFonts w:cstheme="minorHAnsi"/>
          <w:sz w:val="20"/>
          <w:szCs w:val="20"/>
          <w:lang w:val="da-DK"/>
        </w:rPr>
        <w:tab/>
      </w:r>
      <w:r w:rsidR="00E03EAA" w:rsidRPr="00ED1355">
        <w:rPr>
          <w:rFonts w:cstheme="minorHAnsi"/>
          <w:sz w:val="20"/>
          <w:szCs w:val="20"/>
          <w:lang w:val="da-DK"/>
        </w:rPr>
        <w:t xml:space="preserve">De Fortrolige Informationer, som Parterne udveksler i Projektet, må udelukkende anvendes til udførelsen af Projektet. </w:t>
      </w:r>
    </w:p>
    <w:p w14:paraId="0607712C" w14:textId="6B71013F"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lastRenderedPageBreak/>
        <w:t>9.2</w:t>
      </w:r>
      <w:r w:rsidRPr="00ED1355">
        <w:rPr>
          <w:rFonts w:cstheme="minorHAnsi"/>
          <w:sz w:val="20"/>
          <w:szCs w:val="20"/>
          <w:lang w:val="da-DK"/>
        </w:rPr>
        <w:tab/>
      </w:r>
      <w:r w:rsidR="00E03EAA" w:rsidRPr="00ED1355">
        <w:rPr>
          <w:rFonts w:cstheme="minorHAnsi"/>
          <w:sz w:val="20"/>
          <w:szCs w:val="20"/>
          <w:lang w:val="da-DK"/>
        </w:rPr>
        <w:t xml:space="preserve">Parterne er forpligtet til at hemmeligholde Fortrolige Informationer, </w:t>
      </w:r>
      <w:proofErr w:type="gramStart"/>
      <w:r w:rsidR="00E03EAA" w:rsidRPr="00ED1355">
        <w:rPr>
          <w:rFonts w:cstheme="minorHAnsi"/>
          <w:sz w:val="20"/>
          <w:szCs w:val="20"/>
          <w:lang w:val="da-DK"/>
        </w:rPr>
        <w:t>således at</w:t>
      </w:r>
      <w:proofErr w:type="gramEnd"/>
      <w:r w:rsidR="00E03EAA" w:rsidRPr="00ED1355">
        <w:rPr>
          <w:rFonts w:cstheme="minorHAnsi"/>
          <w:sz w:val="20"/>
          <w:szCs w:val="20"/>
          <w:lang w:val="da-DK"/>
        </w:rPr>
        <w:t xml:space="preserve"> denne information ikke kommer til uvedkommende tredjemands kundskab. En Part er forpligtet til at sikre, at personer, som Parten involverer i Projektet, pålægges samme hemmeligholdelsespligt som Parten selv. </w:t>
      </w:r>
    </w:p>
    <w:p w14:paraId="668D693E" w14:textId="5026C050" w:rsidR="00E03EAA" w:rsidRPr="00ED1355" w:rsidRDefault="00406FF8" w:rsidP="0027251C">
      <w:pPr>
        <w:jc w:val="both"/>
        <w:rPr>
          <w:rFonts w:cstheme="minorHAnsi"/>
          <w:sz w:val="20"/>
          <w:szCs w:val="20"/>
          <w:lang w:val="da-DK"/>
        </w:rPr>
      </w:pPr>
      <w:r w:rsidRPr="00ED1355">
        <w:rPr>
          <w:rFonts w:cstheme="minorHAnsi"/>
          <w:sz w:val="20"/>
          <w:szCs w:val="20"/>
          <w:lang w:val="da-DK"/>
        </w:rPr>
        <w:t xml:space="preserve">9.3 </w:t>
      </w:r>
      <w:r w:rsidRPr="00ED1355">
        <w:rPr>
          <w:rFonts w:cstheme="minorHAnsi"/>
          <w:sz w:val="20"/>
          <w:szCs w:val="20"/>
          <w:lang w:val="da-DK"/>
        </w:rPr>
        <w:tab/>
      </w:r>
      <w:r w:rsidR="00E03EAA" w:rsidRPr="00ED1355">
        <w:rPr>
          <w:rFonts w:cstheme="minorHAnsi"/>
          <w:sz w:val="20"/>
          <w:szCs w:val="20"/>
          <w:lang w:val="da-DK"/>
        </w:rPr>
        <w:t>Hemmeligholdelsespligten i punkt 9.2 omfatter ikke information og viden, som</w:t>
      </w:r>
    </w:p>
    <w:p w14:paraId="2DB6B9A8" w14:textId="77777777" w:rsidR="00406FF8" w:rsidRPr="00ED1355" w:rsidRDefault="00E03EAA" w:rsidP="0027251C">
      <w:pPr>
        <w:pStyle w:val="Listeafsnit"/>
        <w:numPr>
          <w:ilvl w:val="0"/>
          <w:numId w:val="3"/>
        </w:numPr>
        <w:jc w:val="both"/>
        <w:rPr>
          <w:rFonts w:cstheme="minorHAnsi"/>
          <w:sz w:val="20"/>
          <w:szCs w:val="20"/>
          <w:lang w:val="da-DK"/>
        </w:rPr>
      </w:pPr>
      <w:r w:rsidRPr="00ED1355">
        <w:rPr>
          <w:rFonts w:cstheme="minorHAnsi"/>
          <w:sz w:val="20"/>
          <w:szCs w:val="20"/>
          <w:lang w:val="da-DK"/>
        </w:rPr>
        <w:t xml:space="preserve">på tidspunktet for modtagelsen er eller senere bliver offentligt tilgængelig uden at dette skyldes den modtagende Parts tilsidesættelse af hemmeligholdelsespligten i denne Aftale; </w:t>
      </w:r>
    </w:p>
    <w:p w14:paraId="534449B8" w14:textId="77777777" w:rsidR="00406FF8" w:rsidRPr="00ED1355" w:rsidRDefault="00E03EAA" w:rsidP="0027251C">
      <w:pPr>
        <w:pStyle w:val="Listeafsnit"/>
        <w:numPr>
          <w:ilvl w:val="0"/>
          <w:numId w:val="3"/>
        </w:numPr>
        <w:jc w:val="both"/>
        <w:rPr>
          <w:rFonts w:cstheme="minorHAnsi"/>
          <w:sz w:val="20"/>
          <w:szCs w:val="20"/>
          <w:lang w:val="da-DK"/>
        </w:rPr>
      </w:pPr>
      <w:r w:rsidRPr="00ED1355">
        <w:rPr>
          <w:rFonts w:cstheme="minorHAnsi"/>
          <w:sz w:val="20"/>
          <w:szCs w:val="20"/>
          <w:lang w:val="da-DK"/>
        </w:rPr>
        <w:t>allerede på modtagelsestidspunktet var retmæssigt i den modtagende Parts besiddelse uden hemmeligholdelsesrestriktioner,</w:t>
      </w:r>
    </w:p>
    <w:p w14:paraId="39B4DFF7" w14:textId="77777777" w:rsidR="00406FF8" w:rsidRPr="00ED1355" w:rsidRDefault="00E03EAA" w:rsidP="0027251C">
      <w:pPr>
        <w:pStyle w:val="Listeafsnit"/>
        <w:numPr>
          <w:ilvl w:val="0"/>
          <w:numId w:val="3"/>
        </w:numPr>
        <w:jc w:val="both"/>
        <w:rPr>
          <w:rFonts w:cstheme="minorHAnsi"/>
          <w:sz w:val="20"/>
          <w:szCs w:val="20"/>
          <w:lang w:val="da-DK"/>
        </w:rPr>
      </w:pPr>
      <w:r w:rsidRPr="00ED1355">
        <w:rPr>
          <w:rFonts w:cstheme="minorHAnsi"/>
          <w:sz w:val="20"/>
          <w:szCs w:val="20"/>
          <w:lang w:val="da-DK"/>
        </w:rPr>
        <w:t>er modtaget fra en tredjemand, som fremstod som berettiget til retmæssigt at videregive informationen, eller</w:t>
      </w:r>
    </w:p>
    <w:p w14:paraId="31587BD3" w14:textId="4EFC2218" w:rsidR="00E03EAA" w:rsidRPr="00ED1355" w:rsidRDefault="00E03EAA" w:rsidP="0027251C">
      <w:pPr>
        <w:pStyle w:val="Listeafsnit"/>
        <w:numPr>
          <w:ilvl w:val="0"/>
          <w:numId w:val="3"/>
        </w:numPr>
        <w:jc w:val="both"/>
        <w:rPr>
          <w:rFonts w:cstheme="minorHAnsi"/>
          <w:sz w:val="20"/>
          <w:szCs w:val="20"/>
          <w:lang w:val="da-DK"/>
        </w:rPr>
      </w:pPr>
      <w:r w:rsidRPr="00ED1355">
        <w:rPr>
          <w:rFonts w:cstheme="minorHAnsi"/>
          <w:sz w:val="20"/>
          <w:szCs w:val="20"/>
          <w:lang w:val="da-DK"/>
        </w:rPr>
        <w:t>er udviklet uafhængigt af Projektet af den modtagende Part.</w:t>
      </w:r>
    </w:p>
    <w:p w14:paraId="604F4481" w14:textId="74F89A49" w:rsidR="00E03EAA" w:rsidRPr="00ED1355" w:rsidRDefault="00E03EAA" w:rsidP="0027251C">
      <w:pPr>
        <w:ind w:left="720"/>
        <w:jc w:val="both"/>
        <w:rPr>
          <w:rFonts w:cstheme="minorHAnsi"/>
          <w:sz w:val="20"/>
          <w:szCs w:val="20"/>
          <w:lang w:val="da-DK"/>
        </w:rPr>
      </w:pPr>
      <w:r w:rsidRPr="00ED1355">
        <w:rPr>
          <w:rFonts w:cstheme="minorHAnsi"/>
          <w:sz w:val="20"/>
          <w:szCs w:val="20"/>
          <w:lang w:val="da-DK"/>
        </w:rPr>
        <w:t xml:space="preserve">I tilfælde af uenighed mellem Parterne, påhviler det den modtagende Part at bevise, at modtagne informationer er omfattet af punkt 9.3. </w:t>
      </w:r>
    </w:p>
    <w:p w14:paraId="214CE951" w14:textId="279E0A29"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9.4</w:t>
      </w:r>
      <w:r w:rsidRPr="00ED1355">
        <w:rPr>
          <w:rFonts w:cstheme="minorHAnsi"/>
          <w:sz w:val="20"/>
          <w:szCs w:val="20"/>
          <w:lang w:val="da-DK"/>
        </w:rPr>
        <w:tab/>
      </w:r>
      <w:r w:rsidR="00E03EAA" w:rsidRPr="00ED1355">
        <w:rPr>
          <w:rFonts w:cstheme="minorHAnsi"/>
          <w:sz w:val="20"/>
          <w:szCs w:val="20"/>
          <w:lang w:val="da-DK"/>
        </w:rPr>
        <w:t>Bliver Fortrolige Informationer, som er udvekslet i medfør af Aftalen, omfattet af love eller bekendtgørelser, offentligretlige afgørelser, domme, processuelle regler, kendelser m.v., som pålægger den modtagende Part at videregive informationen helt eller delvist, skal den modtagende Part straks orientere den afgivende Part herom. Videregivelse, som pålægges den modtagende Part i overensstemmelse med ovenstående, betragtes ikke som tilsidesættelse af hemmeligholdelsespligten i denne Aftale.</w:t>
      </w:r>
    </w:p>
    <w:p w14:paraId="2DBC3A96" w14:textId="44AED107" w:rsidR="00E03EAA" w:rsidRPr="00ED1355" w:rsidRDefault="00406FF8" w:rsidP="0027251C">
      <w:pPr>
        <w:ind w:left="720" w:hanging="720"/>
        <w:jc w:val="both"/>
        <w:rPr>
          <w:rFonts w:cstheme="minorHAnsi"/>
          <w:sz w:val="20"/>
          <w:szCs w:val="20"/>
          <w:lang w:val="da-DK"/>
        </w:rPr>
      </w:pPr>
      <w:r w:rsidRPr="00ED1355">
        <w:rPr>
          <w:rFonts w:cstheme="minorHAnsi"/>
          <w:sz w:val="20"/>
          <w:szCs w:val="20"/>
          <w:lang w:val="da-DK"/>
        </w:rPr>
        <w:t>9.5</w:t>
      </w:r>
      <w:r w:rsidRPr="00ED1355">
        <w:rPr>
          <w:rFonts w:cstheme="minorHAnsi"/>
          <w:sz w:val="20"/>
          <w:szCs w:val="20"/>
          <w:lang w:val="da-DK"/>
        </w:rPr>
        <w:tab/>
      </w:r>
      <w:r w:rsidR="00E03EAA" w:rsidRPr="00ED1355">
        <w:rPr>
          <w:rFonts w:cstheme="minorHAnsi"/>
          <w:sz w:val="20"/>
          <w:szCs w:val="20"/>
          <w:lang w:val="da-DK"/>
        </w:rPr>
        <w:t>Hemmeligholdelsespligten ophører 3 år efter Projektets afslutning. Hvis Projektet ophører før tid, løber 3 års fristen fra det faktiske ophørstidspunkt.</w:t>
      </w:r>
    </w:p>
    <w:p w14:paraId="7C8E8A4C" w14:textId="5A7187B7" w:rsidR="0099060F"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16" w:name="_Toc146124129"/>
      <w:r w:rsidRPr="00ED1355">
        <w:rPr>
          <w:rFonts w:asciiTheme="minorHAnsi" w:hAnsiTheme="minorHAnsi" w:cstheme="minorHAnsi"/>
          <w:b/>
          <w:bCs/>
          <w:color w:val="auto"/>
          <w:sz w:val="20"/>
          <w:szCs w:val="20"/>
          <w:lang w:val="da-DK"/>
        </w:rPr>
        <w:t>Databeskyttelse</w:t>
      </w:r>
      <w:bookmarkEnd w:id="16"/>
    </w:p>
    <w:p w14:paraId="0B14DF2D" w14:textId="4AD0F2F4" w:rsidR="00E03EAA" w:rsidRPr="00ED1355" w:rsidRDefault="0099060F" w:rsidP="0027251C">
      <w:pPr>
        <w:ind w:left="720" w:hanging="720"/>
        <w:jc w:val="both"/>
        <w:rPr>
          <w:rFonts w:cstheme="minorHAnsi"/>
          <w:sz w:val="20"/>
          <w:szCs w:val="20"/>
          <w:lang w:val="da-DK"/>
        </w:rPr>
      </w:pPr>
      <w:r w:rsidRPr="00ED1355">
        <w:rPr>
          <w:rFonts w:cstheme="minorHAnsi"/>
          <w:sz w:val="20"/>
          <w:szCs w:val="20"/>
          <w:lang w:val="da-DK"/>
        </w:rPr>
        <w:t>10.1</w:t>
      </w:r>
      <w:r w:rsidRPr="00ED1355">
        <w:rPr>
          <w:rFonts w:cstheme="minorHAnsi"/>
          <w:sz w:val="20"/>
          <w:szCs w:val="20"/>
          <w:lang w:val="da-DK"/>
        </w:rPr>
        <w:tab/>
      </w:r>
      <w:r w:rsidR="00E03EAA" w:rsidRPr="00ED1355">
        <w:rPr>
          <w:rFonts w:cstheme="minorHAnsi"/>
          <w:sz w:val="20"/>
          <w:szCs w:val="20"/>
          <w:lang w:val="da-DK"/>
        </w:rPr>
        <w:t>Parterne forpligter sig til, at enhver behandling af personhenførbare oplysninger sker i henhold til Lov nr. 502 af 23/05/2018 om supplerende bestemmelser til forordning om beskyttelse af fysiske personer i forbindelse med behandling af personoplysninger og om fri udveksling af sådanne oplysninger (</w:t>
      </w:r>
      <w:r w:rsidR="00E03EAA" w:rsidRPr="00ED1355">
        <w:rPr>
          <w:rFonts w:cstheme="minorHAnsi"/>
          <w:i/>
          <w:iCs/>
          <w:sz w:val="20"/>
          <w:szCs w:val="20"/>
          <w:lang w:val="da-DK"/>
        </w:rPr>
        <w:t>Databeskyttelseslove</w:t>
      </w:r>
      <w:r w:rsidR="00E03EAA" w:rsidRPr="00ED1355">
        <w:rPr>
          <w:rFonts w:cstheme="minorHAnsi"/>
          <w:sz w:val="20"/>
          <w:szCs w:val="20"/>
          <w:lang w:val="da-DK"/>
        </w:rPr>
        <w:t>n), Forordning (EU) 2016/679 af 27. april 2016 om beskyttelse af personoplysninger og om fri udveksling af sådanne oplysninger og om ophævelse af direktiv 95/46/EF (Herefter ”</w:t>
      </w:r>
      <w:r w:rsidR="00E03EAA" w:rsidRPr="00ED1355">
        <w:rPr>
          <w:rFonts w:cstheme="minorHAnsi"/>
          <w:i/>
          <w:iCs/>
          <w:sz w:val="20"/>
          <w:szCs w:val="20"/>
          <w:lang w:val="da-DK"/>
        </w:rPr>
        <w:t>Databeskyttelsesforordningen</w:t>
      </w:r>
      <w:r w:rsidR="00E03EAA" w:rsidRPr="00ED1355">
        <w:rPr>
          <w:rFonts w:cstheme="minorHAnsi"/>
          <w:sz w:val="20"/>
          <w:szCs w:val="20"/>
          <w:lang w:val="da-DK"/>
        </w:rPr>
        <w:t xml:space="preserve">”), samt  anden relevant lovgivning. </w:t>
      </w:r>
    </w:p>
    <w:p w14:paraId="1DBAB003" w14:textId="77777777" w:rsidR="005F394B" w:rsidRPr="00BC75E1" w:rsidRDefault="005F394B" w:rsidP="0027251C">
      <w:pPr>
        <w:jc w:val="both"/>
        <w:rPr>
          <w:rFonts w:cstheme="minorHAnsi"/>
          <w:sz w:val="20"/>
          <w:szCs w:val="20"/>
          <w:highlight w:val="yellow"/>
          <w:lang w:val="da-DK"/>
        </w:rPr>
      </w:pPr>
      <w:bookmarkStart w:id="17" w:name="_Toc146124130"/>
      <w:commentRangeStart w:id="18"/>
      <w:r w:rsidRPr="00BC75E1">
        <w:rPr>
          <w:rFonts w:cstheme="minorHAnsi"/>
          <w:sz w:val="20"/>
          <w:szCs w:val="20"/>
          <w:highlight w:val="yellow"/>
          <w:lang w:val="da-DK"/>
        </w:rPr>
        <w:t>ALTERNATIV 1</w:t>
      </w:r>
      <w:commentRangeEnd w:id="18"/>
      <w:r w:rsidR="00F8391F">
        <w:rPr>
          <w:rStyle w:val="Kommentarhenvisning"/>
        </w:rPr>
        <w:commentReference w:id="18"/>
      </w:r>
    </w:p>
    <w:p w14:paraId="1DFF2D45" w14:textId="6FEEA27F" w:rsidR="005F394B" w:rsidRDefault="005F394B" w:rsidP="0027251C">
      <w:pPr>
        <w:jc w:val="both"/>
        <w:rPr>
          <w:rFonts w:cstheme="minorHAnsi"/>
          <w:sz w:val="20"/>
          <w:szCs w:val="20"/>
          <w:highlight w:val="yellow"/>
          <w:lang w:val="da-DK"/>
        </w:rPr>
      </w:pPr>
      <w:r w:rsidRPr="00BC75E1">
        <w:rPr>
          <w:rFonts w:cstheme="minorHAnsi"/>
          <w:sz w:val="20"/>
          <w:szCs w:val="20"/>
          <w:highlight w:val="yellow"/>
          <w:lang w:val="da-DK"/>
        </w:rPr>
        <w:t>10.2</w:t>
      </w:r>
      <w:r w:rsidRPr="00BC75E1">
        <w:rPr>
          <w:rFonts w:cstheme="minorHAnsi"/>
          <w:sz w:val="20"/>
          <w:szCs w:val="20"/>
          <w:highlight w:val="yellow"/>
          <w:lang w:val="da-DK"/>
        </w:rPr>
        <w:tab/>
        <w:t>Parterne anerkender i forbindelse med samarbejdet følgende databeskyttelsesretlige roller:</w:t>
      </w:r>
    </w:p>
    <w:p w14:paraId="61788329" w14:textId="77777777" w:rsidR="005F394B" w:rsidRPr="005F394B" w:rsidRDefault="005F394B" w:rsidP="0027251C">
      <w:pPr>
        <w:pStyle w:val="Listeafsnit"/>
        <w:numPr>
          <w:ilvl w:val="0"/>
          <w:numId w:val="6"/>
        </w:numPr>
        <w:jc w:val="both"/>
        <w:rPr>
          <w:rFonts w:cstheme="minorHAnsi"/>
          <w:sz w:val="20"/>
          <w:szCs w:val="20"/>
          <w:highlight w:val="yellow"/>
          <w:lang w:val="da-DK"/>
        </w:rPr>
      </w:pPr>
      <w:r w:rsidRPr="005F394B">
        <w:rPr>
          <w:rFonts w:cstheme="minorHAnsi"/>
          <w:sz w:val="20"/>
          <w:szCs w:val="20"/>
          <w:highlight w:val="yellow"/>
          <w:lang w:val="da-DK"/>
        </w:rPr>
        <w:t>Hver Part som selvstændige dataansvarlige.</w:t>
      </w:r>
    </w:p>
    <w:p w14:paraId="674CA697" w14:textId="77777777" w:rsidR="005F394B" w:rsidRPr="00BC75E1" w:rsidRDefault="005F394B" w:rsidP="0027251C">
      <w:pPr>
        <w:jc w:val="both"/>
        <w:rPr>
          <w:rFonts w:cstheme="minorHAnsi"/>
          <w:sz w:val="20"/>
          <w:szCs w:val="20"/>
          <w:highlight w:val="yellow"/>
          <w:lang w:val="da-DK"/>
        </w:rPr>
      </w:pPr>
      <w:commentRangeStart w:id="19"/>
      <w:r w:rsidRPr="00BC75E1">
        <w:rPr>
          <w:rFonts w:cstheme="minorHAnsi"/>
          <w:sz w:val="20"/>
          <w:szCs w:val="20"/>
          <w:highlight w:val="yellow"/>
          <w:lang w:val="da-DK"/>
        </w:rPr>
        <w:t>ALTERNATIV 2</w:t>
      </w:r>
      <w:commentRangeEnd w:id="19"/>
      <w:r w:rsidR="00247ADE">
        <w:rPr>
          <w:rStyle w:val="Kommentarhenvisning"/>
        </w:rPr>
        <w:commentReference w:id="19"/>
      </w:r>
    </w:p>
    <w:p w14:paraId="029FE1E0" w14:textId="716F4970" w:rsidR="005F394B" w:rsidRDefault="005F394B" w:rsidP="0027251C">
      <w:pPr>
        <w:jc w:val="both"/>
        <w:rPr>
          <w:rFonts w:cstheme="minorHAnsi"/>
          <w:sz w:val="20"/>
          <w:szCs w:val="20"/>
          <w:highlight w:val="yellow"/>
          <w:lang w:val="da-DK"/>
        </w:rPr>
      </w:pPr>
      <w:r w:rsidRPr="00BC75E1">
        <w:rPr>
          <w:rFonts w:cstheme="minorHAnsi"/>
          <w:sz w:val="20"/>
          <w:szCs w:val="20"/>
          <w:highlight w:val="yellow"/>
          <w:lang w:val="da-DK"/>
        </w:rPr>
        <w:t>10.2</w:t>
      </w:r>
      <w:r w:rsidRPr="00BC75E1">
        <w:rPr>
          <w:rFonts w:cstheme="minorHAnsi"/>
          <w:sz w:val="20"/>
          <w:szCs w:val="20"/>
          <w:highlight w:val="yellow"/>
          <w:lang w:val="da-DK"/>
        </w:rPr>
        <w:tab/>
        <w:t>Parterne anerkender i forbindelse med samarbejdet følgende databeskyttelsesretlige roller:</w:t>
      </w:r>
    </w:p>
    <w:p w14:paraId="4AA8FAE2" w14:textId="344AB246" w:rsidR="005F394B" w:rsidRPr="005F394B" w:rsidRDefault="00240D89" w:rsidP="0027251C">
      <w:pPr>
        <w:pStyle w:val="Listeafsnit"/>
        <w:numPr>
          <w:ilvl w:val="0"/>
          <w:numId w:val="6"/>
        </w:numPr>
        <w:jc w:val="both"/>
        <w:rPr>
          <w:rFonts w:cstheme="minorHAnsi"/>
          <w:sz w:val="20"/>
          <w:szCs w:val="20"/>
          <w:highlight w:val="yellow"/>
          <w:lang w:val="da-DK"/>
        </w:rPr>
      </w:pPr>
      <w:r w:rsidRPr="005F394B">
        <w:rPr>
          <w:rFonts w:cstheme="minorHAnsi"/>
          <w:sz w:val="20"/>
          <w:szCs w:val="20"/>
          <w:highlight w:val="yellow"/>
          <w:lang w:val="da-DK"/>
        </w:rPr>
        <w:t>[</w:t>
      </w:r>
      <w:r w:rsidR="005F394B" w:rsidRPr="005F394B">
        <w:rPr>
          <w:rFonts w:cstheme="minorHAnsi"/>
          <w:sz w:val="20"/>
          <w:szCs w:val="20"/>
          <w:highlight w:val="yellow"/>
          <w:lang w:val="da-DK"/>
        </w:rPr>
        <w:t xml:space="preserve">Part x] som databehandler for [Part y], jf. </w:t>
      </w:r>
      <w:r w:rsidR="005F394B" w:rsidRPr="005F394B">
        <w:rPr>
          <w:rFonts w:cstheme="minorHAnsi"/>
          <w:b/>
          <w:bCs/>
          <w:sz w:val="20"/>
          <w:szCs w:val="20"/>
          <w:highlight w:val="yellow"/>
          <w:u w:val="single"/>
          <w:lang w:val="da-DK"/>
        </w:rPr>
        <w:t>Bilag 4</w:t>
      </w:r>
      <w:r w:rsidR="005F394B" w:rsidRPr="005F394B">
        <w:rPr>
          <w:rFonts w:cstheme="minorHAnsi"/>
          <w:sz w:val="20"/>
          <w:szCs w:val="20"/>
          <w:highlight w:val="yellow"/>
          <w:lang w:val="da-DK"/>
        </w:rPr>
        <w:t>. I tilfælde af modstrid mellem denne Aftale og bestemmelserne i Databehandleraftalen (</w:t>
      </w:r>
      <w:r w:rsidR="005F394B" w:rsidRPr="00C80056">
        <w:rPr>
          <w:rFonts w:cstheme="minorHAnsi"/>
          <w:b/>
          <w:bCs/>
          <w:sz w:val="20"/>
          <w:szCs w:val="20"/>
          <w:highlight w:val="yellow"/>
          <w:lang w:val="da-DK"/>
        </w:rPr>
        <w:t>Bilag 4</w:t>
      </w:r>
      <w:r w:rsidR="005F394B" w:rsidRPr="00C80056">
        <w:rPr>
          <w:rFonts w:cstheme="minorHAnsi"/>
          <w:sz w:val="20"/>
          <w:szCs w:val="20"/>
          <w:highlight w:val="yellow"/>
          <w:lang w:val="da-DK"/>
        </w:rPr>
        <w:t xml:space="preserve"> som udgør </w:t>
      </w:r>
      <w:r w:rsidR="005F394B" w:rsidRPr="00240D89">
        <w:rPr>
          <w:rStyle w:val="cf01"/>
          <w:lang w:val="da-DK"/>
        </w:rPr>
        <w:t>Bilag</w:t>
      </w:r>
      <w:r w:rsidR="005F394B" w:rsidRPr="005F394B">
        <w:rPr>
          <w:rStyle w:val="cf01"/>
          <w:lang w:val="da-DK"/>
        </w:rPr>
        <w:t xml:space="preserve"> A (Databehandlerinstruks) til Databehandleraftale for innovation og forskning</w:t>
      </w:r>
      <w:r w:rsidR="005F394B" w:rsidRPr="005F394B">
        <w:rPr>
          <w:rFonts w:cstheme="minorHAnsi"/>
          <w:sz w:val="20"/>
          <w:szCs w:val="20"/>
          <w:highlight w:val="yellow"/>
          <w:lang w:val="da-DK"/>
        </w:rPr>
        <w:t xml:space="preserve">), har bestemmelserne i Databehandleraftalen forrang.   </w:t>
      </w:r>
    </w:p>
    <w:p w14:paraId="4FAD85E5" w14:textId="77777777" w:rsidR="005F394B" w:rsidRPr="00BC75E1" w:rsidRDefault="005F394B" w:rsidP="0027251C">
      <w:pPr>
        <w:jc w:val="both"/>
        <w:rPr>
          <w:rFonts w:cstheme="minorHAnsi"/>
          <w:sz w:val="20"/>
          <w:szCs w:val="20"/>
          <w:highlight w:val="yellow"/>
          <w:lang w:val="da-DK"/>
        </w:rPr>
      </w:pPr>
      <w:commentRangeStart w:id="20"/>
      <w:r w:rsidRPr="00BC75E1">
        <w:rPr>
          <w:rFonts w:cstheme="minorHAnsi"/>
          <w:sz w:val="20"/>
          <w:szCs w:val="20"/>
          <w:highlight w:val="yellow"/>
          <w:lang w:val="da-DK"/>
        </w:rPr>
        <w:t>ALTERNATIV 3</w:t>
      </w:r>
      <w:commentRangeEnd w:id="20"/>
      <w:r w:rsidR="00247ADE">
        <w:rPr>
          <w:rStyle w:val="Kommentarhenvisning"/>
        </w:rPr>
        <w:commentReference w:id="20"/>
      </w:r>
    </w:p>
    <w:p w14:paraId="4EF69235" w14:textId="34BE6E4D" w:rsidR="005F394B" w:rsidRDefault="005F394B" w:rsidP="0027251C">
      <w:pPr>
        <w:jc w:val="both"/>
        <w:rPr>
          <w:rFonts w:cstheme="minorHAnsi"/>
          <w:sz w:val="20"/>
          <w:szCs w:val="20"/>
          <w:highlight w:val="yellow"/>
          <w:lang w:val="da-DK"/>
        </w:rPr>
      </w:pPr>
      <w:r w:rsidRPr="00BC75E1">
        <w:rPr>
          <w:rFonts w:cstheme="minorHAnsi"/>
          <w:sz w:val="20"/>
          <w:szCs w:val="20"/>
          <w:highlight w:val="yellow"/>
          <w:lang w:val="da-DK"/>
        </w:rPr>
        <w:t>10.</w:t>
      </w:r>
      <w:r>
        <w:rPr>
          <w:rFonts w:cstheme="minorHAnsi"/>
          <w:sz w:val="20"/>
          <w:szCs w:val="20"/>
          <w:highlight w:val="yellow"/>
          <w:lang w:val="da-DK"/>
        </w:rPr>
        <w:t>2</w:t>
      </w:r>
      <w:r w:rsidRPr="00BC75E1">
        <w:rPr>
          <w:rFonts w:cstheme="minorHAnsi"/>
          <w:sz w:val="20"/>
          <w:szCs w:val="20"/>
          <w:highlight w:val="yellow"/>
          <w:lang w:val="da-DK"/>
        </w:rPr>
        <w:tab/>
        <w:t>Parterne anerkender i forbindelse med samarbejdet følgende databeskyttelsesretlige roller:</w:t>
      </w:r>
    </w:p>
    <w:p w14:paraId="4623F8E1" w14:textId="479C019F" w:rsidR="00EF3055" w:rsidRDefault="005F394B" w:rsidP="00EF3055">
      <w:pPr>
        <w:pStyle w:val="Listeafsnit"/>
        <w:numPr>
          <w:ilvl w:val="0"/>
          <w:numId w:val="6"/>
        </w:numPr>
        <w:jc w:val="both"/>
        <w:rPr>
          <w:rFonts w:cstheme="minorHAnsi"/>
          <w:sz w:val="20"/>
          <w:szCs w:val="20"/>
          <w:highlight w:val="yellow"/>
          <w:lang w:val="da-DK"/>
        </w:rPr>
      </w:pPr>
      <w:r w:rsidRPr="005F394B">
        <w:rPr>
          <w:rFonts w:cstheme="minorHAnsi"/>
          <w:sz w:val="20"/>
          <w:szCs w:val="20"/>
          <w:highlight w:val="yellow"/>
          <w:lang w:val="da-DK"/>
        </w:rPr>
        <w:lastRenderedPageBreak/>
        <w:t xml:space="preserve">Parterne som fælles dataansvarlige, jf. </w:t>
      </w:r>
      <w:r w:rsidRPr="00C80056">
        <w:rPr>
          <w:rFonts w:cstheme="minorHAnsi"/>
          <w:b/>
          <w:bCs/>
          <w:sz w:val="20"/>
          <w:szCs w:val="20"/>
          <w:highlight w:val="yellow"/>
          <w:lang w:val="da-DK"/>
        </w:rPr>
        <w:t>Bilag 4</w:t>
      </w:r>
      <w:r w:rsidRPr="00C80056">
        <w:rPr>
          <w:rFonts w:cstheme="minorHAnsi"/>
          <w:sz w:val="20"/>
          <w:szCs w:val="20"/>
          <w:highlight w:val="yellow"/>
          <w:lang w:val="da-DK"/>
        </w:rPr>
        <w:t xml:space="preserve"> (Aftale om Fælles Dataansvar). I tilfælde af modstrid mellem denne Aftale og bestemmelserne i Aftale om Fælles Dataansvar (bilag 4) har bestemmelserne i Aftale om Fælles Dataansvar forrang</w:t>
      </w:r>
      <w:r w:rsidRPr="00240D89">
        <w:rPr>
          <w:rFonts w:cstheme="minorHAnsi"/>
          <w:sz w:val="20"/>
          <w:szCs w:val="20"/>
          <w:highlight w:val="yellow"/>
          <w:lang w:val="da-DK"/>
        </w:rPr>
        <w:t>.</w:t>
      </w:r>
      <w:r w:rsidRPr="005F394B">
        <w:rPr>
          <w:rFonts w:cstheme="minorHAnsi"/>
          <w:sz w:val="20"/>
          <w:szCs w:val="20"/>
          <w:highlight w:val="yellow"/>
          <w:lang w:val="da-DK"/>
        </w:rPr>
        <w:t xml:space="preserve">   </w:t>
      </w:r>
    </w:p>
    <w:p w14:paraId="0866707E" w14:textId="4EB2F843" w:rsidR="00EF3055" w:rsidRPr="00BC75E1" w:rsidRDefault="00EF3055" w:rsidP="00EF3055">
      <w:pPr>
        <w:jc w:val="both"/>
        <w:rPr>
          <w:rFonts w:cstheme="minorHAnsi"/>
          <w:sz w:val="20"/>
          <w:szCs w:val="20"/>
          <w:highlight w:val="yellow"/>
          <w:lang w:val="da-DK"/>
        </w:rPr>
      </w:pPr>
      <w:commentRangeStart w:id="21"/>
      <w:r w:rsidRPr="00BC75E1">
        <w:rPr>
          <w:rFonts w:cstheme="minorHAnsi"/>
          <w:sz w:val="20"/>
          <w:szCs w:val="20"/>
          <w:highlight w:val="yellow"/>
          <w:lang w:val="da-DK"/>
        </w:rPr>
        <w:t xml:space="preserve">ALTERNATIV </w:t>
      </w:r>
      <w:r>
        <w:rPr>
          <w:rFonts w:cstheme="minorHAnsi"/>
          <w:sz w:val="20"/>
          <w:szCs w:val="20"/>
          <w:highlight w:val="yellow"/>
          <w:lang w:val="da-DK"/>
        </w:rPr>
        <w:t>4</w:t>
      </w:r>
      <w:commentRangeEnd w:id="21"/>
      <w:r w:rsidR="00D145D3" w:rsidRPr="00D145D3">
        <w:rPr>
          <w:rFonts w:cstheme="minorHAnsi"/>
          <w:sz w:val="20"/>
          <w:szCs w:val="20"/>
          <w:highlight w:val="yellow"/>
          <w:lang w:val="da-DK"/>
        </w:rPr>
        <w:commentReference w:id="21"/>
      </w:r>
    </w:p>
    <w:p w14:paraId="09443399" w14:textId="7DF0FCC5" w:rsidR="00D145D3" w:rsidRDefault="00EF3055" w:rsidP="0027251C">
      <w:pPr>
        <w:jc w:val="both"/>
        <w:rPr>
          <w:rFonts w:cstheme="minorHAnsi"/>
          <w:sz w:val="20"/>
          <w:szCs w:val="20"/>
          <w:highlight w:val="yellow"/>
          <w:lang w:val="da-DK"/>
        </w:rPr>
      </w:pPr>
      <w:r w:rsidRPr="00BC75E1">
        <w:rPr>
          <w:rFonts w:cstheme="minorHAnsi"/>
          <w:sz w:val="20"/>
          <w:szCs w:val="20"/>
          <w:highlight w:val="yellow"/>
          <w:lang w:val="da-DK"/>
        </w:rPr>
        <w:t>10.</w:t>
      </w:r>
      <w:r w:rsidR="00D145D3">
        <w:rPr>
          <w:rFonts w:cstheme="minorHAnsi"/>
          <w:sz w:val="20"/>
          <w:szCs w:val="20"/>
          <w:highlight w:val="yellow"/>
          <w:lang w:val="da-DK"/>
        </w:rPr>
        <w:t>2</w:t>
      </w:r>
      <w:r w:rsidRPr="00BC75E1">
        <w:rPr>
          <w:rFonts w:cstheme="minorHAnsi"/>
          <w:sz w:val="20"/>
          <w:szCs w:val="20"/>
          <w:highlight w:val="yellow"/>
          <w:lang w:val="da-DK"/>
        </w:rPr>
        <w:tab/>
      </w:r>
      <w:r w:rsidR="00D145D3">
        <w:rPr>
          <w:rFonts w:cstheme="minorHAnsi"/>
          <w:sz w:val="20"/>
          <w:szCs w:val="20"/>
          <w:highlight w:val="yellow"/>
          <w:lang w:val="da-DK"/>
        </w:rPr>
        <w:t>Parterne anerkender i forbindelse med samarbejdet følgende databeskyttelsesretlige roller:</w:t>
      </w:r>
    </w:p>
    <w:p w14:paraId="414085F4" w14:textId="211E081B" w:rsidR="00EF3055" w:rsidRPr="00D145D3" w:rsidRDefault="00EF3055" w:rsidP="00D145D3">
      <w:pPr>
        <w:tabs>
          <w:tab w:val="left" w:pos="1134"/>
        </w:tabs>
        <w:ind w:firstLine="709"/>
        <w:jc w:val="both"/>
        <w:rPr>
          <w:rFonts w:cstheme="minorHAnsi"/>
          <w:sz w:val="20"/>
          <w:szCs w:val="20"/>
          <w:highlight w:val="yellow"/>
          <w:lang w:val="da-DK"/>
        </w:rPr>
      </w:pPr>
      <w:r w:rsidRPr="00D145D3">
        <w:rPr>
          <w:rFonts w:cstheme="minorHAnsi"/>
          <w:sz w:val="20"/>
          <w:szCs w:val="20"/>
          <w:highlight w:val="yellow"/>
          <w:lang w:val="da-DK"/>
        </w:rPr>
        <w:t xml:space="preserve">Parterne behandler ikke </w:t>
      </w:r>
      <w:r w:rsidR="00CE5E63" w:rsidRPr="00D145D3">
        <w:rPr>
          <w:rFonts w:cstheme="minorHAnsi"/>
          <w:sz w:val="20"/>
          <w:szCs w:val="20"/>
          <w:highlight w:val="yellow"/>
          <w:lang w:val="da-DK"/>
        </w:rPr>
        <w:t>person</w:t>
      </w:r>
      <w:r w:rsidR="00CE5E63">
        <w:rPr>
          <w:rFonts w:cstheme="minorHAnsi"/>
          <w:sz w:val="20"/>
          <w:szCs w:val="20"/>
          <w:highlight w:val="yellow"/>
          <w:lang w:val="da-DK"/>
        </w:rPr>
        <w:t>data</w:t>
      </w:r>
      <w:r w:rsidR="00CE5E63" w:rsidRPr="00D145D3">
        <w:rPr>
          <w:rFonts w:cstheme="minorHAnsi"/>
          <w:sz w:val="20"/>
          <w:szCs w:val="20"/>
          <w:highlight w:val="yellow"/>
          <w:lang w:val="da-DK"/>
        </w:rPr>
        <w:t xml:space="preserve"> </w:t>
      </w:r>
      <w:r w:rsidRPr="00D145D3">
        <w:rPr>
          <w:rFonts w:cstheme="minorHAnsi"/>
          <w:sz w:val="20"/>
          <w:szCs w:val="20"/>
          <w:highlight w:val="yellow"/>
          <w:lang w:val="da-DK"/>
        </w:rPr>
        <w:t xml:space="preserve">i projektet. </w:t>
      </w:r>
    </w:p>
    <w:p w14:paraId="52B87E29" w14:textId="40396C63" w:rsidR="0099060F"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r w:rsidRPr="00ED1355">
        <w:rPr>
          <w:rFonts w:asciiTheme="minorHAnsi" w:hAnsiTheme="minorHAnsi" w:cstheme="minorHAnsi"/>
          <w:b/>
          <w:bCs/>
          <w:color w:val="auto"/>
          <w:sz w:val="20"/>
          <w:szCs w:val="20"/>
          <w:lang w:val="da-DK"/>
        </w:rPr>
        <w:t>Ansvar</w:t>
      </w:r>
      <w:bookmarkEnd w:id="17"/>
    </w:p>
    <w:p w14:paraId="29CD754C" w14:textId="0335B9ED" w:rsidR="00A46DC4" w:rsidRDefault="0099060F" w:rsidP="0027251C">
      <w:pPr>
        <w:ind w:left="720" w:hanging="720"/>
        <w:jc w:val="both"/>
        <w:rPr>
          <w:rFonts w:cstheme="minorHAnsi"/>
          <w:sz w:val="20"/>
          <w:szCs w:val="20"/>
          <w:lang w:val="da-DK"/>
        </w:rPr>
      </w:pPr>
      <w:r w:rsidRPr="00ED1355">
        <w:rPr>
          <w:rFonts w:cstheme="minorHAnsi"/>
          <w:sz w:val="20"/>
          <w:szCs w:val="20"/>
          <w:lang w:val="da-DK"/>
        </w:rPr>
        <w:t>11.1</w:t>
      </w:r>
      <w:r w:rsidRPr="00ED1355">
        <w:rPr>
          <w:rFonts w:cstheme="minorHAnsi"/>
          <w:sz w:val="20"/>
          <w:szCs w:val="20"/>
          <w:lang w:val="da-DK"/>
        </w:rPr>
        <w:tab/>
      </w:r>
      <w:r w:rsidR="00A46DC4">
        <w:rPr>
          <w:rFonts w:cstheme="minorHAnsi"/>
          <w:sz w:val="20"/>
          <w:szCs w:val="20"/>
          <w:lang w:val="da-DK"/>
        </w:rPr>
        <w:t>Parterne indestår ikke for og kan ikke gøres ansvarlige for, at projektet fører til et bestemt eller ønsket resultat.</w:t>
      </w:r>
    </w:p>
    <w:p w14:paraId="7A41EE7C" w14:textId="244DEB7B" w:rsidR="00E03EAA" w:rsidRDefault="00A46DC4" w:rsidP="0027251C">
      <w:pPr>
        <w:ind w:left="720" w:hanging="720"/>
        <w:jc w:val="both"/>
        <w:rPr>
          <w:rFonts w:cstheme="minorHAnsi"/>
          <w:sz w:val="20"/>
          <w:szCs w:val="20"/>
          <w:lang w:val="da-DK"/>
        </w:rPr>
      </w:pPr>
      <w:r>
        <w:rPr>
          <w:rFonts w:cstheme="minorHAnsi"/>
          <w:sz w:val="20"/>
          <w:szCs w:val="20"/>
          <w:lang w:val="da-DK"/>
        </w:rPr>
        <w:t>11.2</w:t>
      </w:r>
      <w:r>
        <w:rPr>
          <w:rFonts w:cstheme="minorHAnsi"/>
          <w:sz w:val="20"/>
          <w:szCs w:val="20"/>
          <w:lang w:val="da-DK"/>
        </w:rPr>
        <w:tab/>
      </w:r>
      <w:r w:rsidR="00E03EAA" w:rsidRPr="00ED1355">
        <w:rPr>
          <w:rFonts w:cstheme="minorHAnsi"/>
          <w:sz w:val="20"/>
          <w:szCs w:val="20"/>
          <w:lang w:val="da-DK"/>
        </w:rPr>
        <w:t xml:space="preserve">Parterne er erstatningsansvarlige overfor hinanden i henhold til dansk rets almindelige erstatningsregler. </w:t>
      </w:r>
      <w:r>
        <w:rPr>
          <w:rFonts w:cstheme="minorHAnsi"/>
          <w:sz w:val="20"/>
          <w:szCs w:val="20"/>
          <w:lang w:val="da-DK"/>
        </w:rPr>
        <w:t>Erstatningsansvaret omfatter ikke indirekte tab, følgeskader, driftstab, avancetab eller andet indirekte tab, herunder krav om erstatning fra tredjepart.</w:t>
      </w:r>
    </w:p>
    <w:p w14:paraId="76718AA5" w14:textId="77777777" w:rsidR="00A46DC4" w:rsidRDefault="00A46DC4" w:rsidP="0027251C">
      <w:pPr>
        <w:ind w:left="720" w:hanging="720"/>
        <w:jc w:val="both"/>
        <w:rPr>
          <w:rFonts w:cstheme="minorHAnsi"/>
          <w:sz w:val="20"/>
          <w:szCs w:val="20"/>
          <w:lang w:val="da-DK"/>
        </w:rPr>
      </w:pPr>
      <w:r>
        <w:rPr>
          <w:rFonts w:cstheme="minorHAnsi"/>
          <w:sz w:val="20"/>
          <w:szCs w:val="20"/>
          <w:lang w:val="da-DK"/>
        </w:rPr>
        <w:t>11.3</w:t>
      </w:r>
      <w:r>
        <w:rPr>
          <w:rFonts w:cstheme="minorHAnsi"/>
          <w:sz w:val="20"/>
          <w:szCs w:val="20"/>
          <w:lang w:val="da-DK"/>
        </w:rPr>
        <w:tab/>
        <w:t xml:space="preserve">Uanset ovenstående, er erstatningsansvaret i forbindelse med udførelsen af de i databehandleraftalen beskrevne opgaver reguleret i databehandleraftalen. </w:t>
      </w:r>
    </w:p>
    <w:p w14:paraId="320180A4" w14:textId="77777777" w:rsidR="00A46DC4" w:rsidRPr="00ED1355" w:rsidRDefault="00A46DC4" w:rsidP="0027251C">
      <w:pPr>
        <w:ind w:left="720" w:hanging="720"/>
        <w:jc w:val="both"/>
        <w:rPr>
          <w:rFonts w:cstheme="minorHAnsi"/>
          <w:sz w:val="20"/>
          <w:szCs w:val="20"/>
          <w:lang w:val="da-DK"/>
        </w:rPr>
      </w:pPr>
      <w:r>
        <w:rPr>
          <w:rFonts w:cstheme="minorHAnsi"/>
          <w:sz w:val="20"/>
          <w:szCs w:val="20"/>
          <w:lang w:val="da-DK"/>
        </w:rPr>
        <w:t>11.4</w:t>
      </w:r>
      <w:r>
        <w:rPr>
          <w:rFonts w:cstheme="minorHAnsi"/>
          <w:sz w:val="20"/>
          <w:szCs w:val="20"/>
          <w:lang w:val="da-DK"/>
        </w:rPr>
        <w:tab/>
        <w:t xml:space="preserve">Parterne er i som offentlige institutioner selvforsikrede i henhold til cirkulære om selvforsikring i staten mv. jf. CIR nr. 9.783 af 09.12.2005. </w:t>
      </w:r>
    </w:p>
    <w:p w14:paraId="6A84AD04" w14:textId="50B98FBF" w:rsidR="00E03EAA" w:rsidRPr="00ED1355" w:rsidRDefault="0099060F" w:rsidP="0027251C">
      <w:pPr>
        <w:ind w:left="720" w:hanging="720"/>
        <w:jc w:val="both"/>
        <w:rPr>
          <w:rFonts w:cstheme="minorHAnsi"/>
          <w:sz w:val="20"/>
          <w:szCs w:val="20"/>
          <w:lang w:val="da-DK"/>
        </w:rPr>
      </w:pPr>
      <w:r w:rsidRPr="00ED1355">
        <w:rPr>
          <w:rFonts w:cstheme="minorHAnsi"/>
          <w:sz w:val="20"/>
          <w:szCs w:val="20"/>
          <w:lang w:val="da-DK"/>
        </w:rPr>
        <w:t>11.</w:t>
      </w:r>
      <w:r w:rsidR="00A46DC4">
        <w:rPr>
          <w:rFonts w:cstheme="minorHAnsi"/>
          <w:sz w:val="20"/>
          <w:szCs w:val="20"/>
          <w:lang w:val="da-DK"/>
        </w:rPr>
        <w:t>5</w:t>
      </w:r>
      <w:r w:rsidRPr="00ED1355">
        <w:rPr>
          <w:rFonts w:cstheme="minorHAnsi"/>
          <w:sz w:val="20"/>
          <w:szCs w:val="20"/>
          <w:lang w:val="da-DK"/>
        </w:rPr>
        <w:tab/>
      </w:r>
      <w:r w:rsidR="00E03EAA" w:rsidRPr="00ED1355">
        <w:rPr>
          <w:rFonts w:cstheme="minorHAnsi"/>
          <w:sz w:val="20"/>
          <w:szCs w:val="20"/>
          <w:lang w:val="da-DK"/>
        </w:rPr>
        <w:t>Parternes samlede erstatningsansvar er begrænset til den pågældende Parts andel af kontraktsummen, dog maksimalt DKK 500.000, bortset fra tilfælde af grov uagtsomhed, forsæt eller objektivt ansvar.</w:t>
      </w:r>
    </w:p>
    <w:p w14:paraId="7403D613" w14:textId="48A3DD7A" w:rsidR="0099060F"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22" w:name="_Toc146124131"/>
      <w:r w:rsidRPr="00ED1355">
        <w:rPr>
          <w:rFonts w:asciiTheme="minorHAnsi" w:hAnsiTheme="minorHAnsi" w:cstheme="minorHAnsi"/>
          <w:b/>
          <w:bCs/>
          <w:color w:val="auto"/>
          <w:sz w:val="20"/>
          <w:szCs w:val="20"/>
          <w:lang w:val="da-DK"/>
        </w:rPr>
        <w:t>Misligholdelse</w:t>
      </w:r>
      <w:bookmarkEnd w:id="22"/>
    </w:p>
    <w:p w14:paraId="1BB48F3F" w14:textId="2F9C5BD4" w:rsidR="00E03EAA" w:rsidRPr="00ED1355" w:rsidRDefault="0099060F" w:rsidP="0027251C">
      <w:pPr>
        <w:ind w:left="720" w:hanging="720"/>
        <w:jc w:val="both"/>
        <w:rPr>
          <w:rFonts w:cstheme="minorHAnsi"/>
          <w:sz w:val="20"/>
          <w:szCs w:val="20"/>
          <w:lang w:val="da-DK"/>
        </w:rPr>
      </w:pPr>
      <w:r w:rsidRPr="00ED1355">
        <w:rPr>
          <w:rFonts w:cstheme="minorHAnsi"/>
          <w:sz w:val="20"/>
          <w:szCs w:val="20"/>
          <w:lang w:val="da-DK"/>
        </w:rPr>
        <w:t>12.1</w:t>
      </w:r>
      <w:r w:rsidRPr="00ED1355">
        <w:rPr>
          <w:rFonts w:cstheme="minorHAnsi"/>
          <w:sz w:val="20"/>
          <w:szCs w:val="20"/>
          <w:lang w:val="da-DK"/>
        </w:rPr>
        <w:tab/>
      </w:r>
      <w:r w:rsidR="00B32A60">
        <w:rPr>
          <w:rFonts w:cstheme="minorHAnsi"/>
          <w:sz w:val="20"/>
          <w:szCs w:val="20"/>
          <w:lang w:val="da-DK"/>
        </w:rPr>
        <w:t xml:space="preserve">Hvis </w:t>
      </w:r>
      <w:r w:rsidR="00E03EAA" w:rsidRPr="00ED1355">
        <w:rPr>
          <w:rFonts w:cstheme="minorHAnsi"/>
          <w:sz w:val="20"/>
          <w:szCs w:val="20"/>
          <w:lang w:val="da-DK"/>
        </w:rPr>
        <w:t>en Part væsentligt misligholder sine forpligtelser i henhold til denne Aftale, kan den anden Part hæve Aftalen.</w:t>
      </w:r>
    </w:p>
    <w:p w14:paraId="7A5F41C2" w14:textId="4B57D07B" w:rsidR="00E03EAA" w:rsidRPr="00ED1355" w:rsidRDefault="0099060F" w:rsidP="0027251C">
      <w:pPr>
        <w:ind w:left="720" w:hanging="720"/>
        <w:jc w:val="both"/>
        <w:rPr>
          <w:rFonts w:cstheme="minorHAnsi"/>
          <w:sz w:val="20"/>
          <w:szCs w:val="20"/>
          <w:lang w:val="da-DK"/>
        </w:rPr>
      </w:pPr>
      <w:r w:rsidRPr="00ED1355">
        <w:rPr>
          <w:rFonts w:cstheme="minorHAnsi"/>
          <w:sz w:val="20"/>
          <w:szCs w:val="20"/>
          <w:lang w:val="da-DK"/>
        </w:rPr>
        <w:t>12.2</w:t>
      </w:r>
      <w:r w:rsidRPr="00ED1355">
        <w:rPr>
          <w:rFonts w:cstheme="minorHAnsi"/>
          <w:sz w:val="20"/>
          <w:szCs w:val="20"/>
          <w:lang w:val="da-DK"/>
        </w:rPr>
        <w:tab/>
      </w:r>
      <w:r w:rsidR="00E03EAA" w:rsidRPr="00ED1355">
        <w:rPr>
          <w:rFonts w:cstheme="minorHAnsi"/>
          <w:sz w:val="20"/>
          <w:szCs w:val="20"/>
          <w:lang w:val="da-DK"/>
        </w:rPr>
        <w:t>Inden ophævelse finder sted, skal den anden Part dog ved anbefalet brev have opfordret den misligholdende Part til inden 30 kalenderdage at berigtige sådan misligholdelse. Har berigtigelsen ikke fundet sted inden 30 kalenderdage, eller er berigtigelse ikke mulig, kan ophævelse derefter ske ved skriftlig meddelelse uden yderligere varsel som følge af den påtalte og ikke-berigtigede, væsentlige misligholdelse.</w:t>
      </w:r>
    </w:p>
    <w:p w14:paraId="7FF43CE1" w14:textId="72E587F9" w:rsidR="0099060F" w:rsidRPr="00ED1355" w:rsidRDefault="0099060F" w:rsidP="0027251C">
      <w:pPr>
        <w:ind w:left="720" w:hanging="720"/>
        <w:jc w:val="both"/>
        <w:rPr>
          <w:rFonts w:cstheme="minorHAnsi"/>
          <w:sz w:val="20"/>
          <w:szCs w:val="20"/>
          <w:lang w:val="da-DK"/>
        </w:rPr>
      </w:pPr>
      <w:r w:rsidRPr="00ED1355">
        <w:rPr>
          <w:rFonts w:cstheme="minorHAnsi"/>
          <w:sz w:val="20"/>
          <w:szCs w:val="20"/>
          <w:lang w:val="da-DK"/>
        </w:rPr>
        <w:t>12.3</w:t>
      </w:r>
      <w:r w:rsidRPr="00ED1355">
        <w:rPr>
          <w:rFonts w:cstheme="minorHAnsi"/>
          <w:sz w:val="20"/>
          <w:szCs w:val="20"/>
          <w:lang w:val="da-DK"/>
        </w:rPr>
        <w:tab/>
        <w:t xml:space="preserve">Ingen af Parterne er ansvarlige over for den anden part eller i misligholdelse af sine forpligtelser efter Aftalen, hvis en sådan misligholdelse skyldes force majeure.  </w:t>
      </w:r>
    </w:p>
    <w:p w14:paraId="1B67600D" w14:textId="57B95984" w:rsidR="00E03EAA" w:rsidRPr="00ED1355" w:rsidRDefault="0099060F" w:rsidP="0027251C">
      <w:pPr>
        <w:ind w:left="720" w:hanging="720"/>
        <w:jc w:val="both"/>
        <w:rPr>
          <w:rFonts w:cstheme="minorHAnsi"/>
          <w:sz w:val="20"/>
          <w:szCs w:val="20"/>
          <w:lang w:val="da-DK"/>
        </w:rPr>
      </w:pPr>
      <w:r w:rsidRPr="00ED1355">
        <w:rPr>
          <w:rFonts w:cstheme="minorHAnsi"/>
          <w:sz w:val="20"/>
          <w:szCs w:val="20"/>
          <w:lang w:val="da-DK"/>
        </w:rPr>
        <w:t>12.</w:t>
      </w:r>
      <w:r w:rsidR="0017319A" w:rsidRPr="00ED1355">
        <w:rPr>
          <w:rFonts w:cstheme="minorHAnsi"/>
          <w:sz w:val="20"/>
          <w:szCs w:val="20"/>
          <w:lang w:val="da-DK"/>
        </w:rPr>
        <w:t>4</w:t>
      </w:r>
      <w:r w:rsidRPr="00ED1355">
        <w:rPr>
          <w:rFonts w:cstheme="minorHAnsi"/>
          <w:sz w:val="20"/>
          <w:szCs w:val="20"/>
          <w:lang w:val="da-DK"/>
        </w:rPr>
        <w:tab/>
      </w:r>
      <w:proofErr w:type="gramStart"/>
      <w:r w:rsidR="00E03EAA" w:rsidRPr="00ED1355">
        <w:rPr>
          <w:rFonts w:cstheme="minorHAnsi"/>
          <w:sz w:val="20"/>
          <w:szCs w:val="20"/>
          <w:lang w:val="da-DK"/>
        </w:rPr>
        <w:t>Såfremt</w:t>
      </w:r>
      <w:proofErr w:type="gramEnd"/>
      <w:r w:rsidR="00E03EAA" w:rsidRPr="00ED1355">
        <w:rPr>
          <w:rFonts w:cstheme="minorHAnsi"/>
          <w:sz w:val="20"/>
          <w:szCs w:val="20"/>
          <w:lang w:val="da-DK"/>
        </w:rPr>
        <w:t xml:space="preserve"> Aftalen hæves som følge af en Parts væsentlige misligholdelse, skal den misligholdende Part tilbagebetale </w:t>
      </w:r>
      <w:r w:rsidRPr="00ED1355">
        <w:rPr>
          <w:rFonts w:cstheme="minorHAnsi"/>
          <w:sz w:val="20"/>
          <w:szCs w:val="20"/>
          <w:lang w:val="da-DK"/>
        </w:rPr>
        <w:t>ubrugt</w:t>
      </w:r>
      <w:r w:rsidR="00E03EAA" w:rsidRPr="00ED1355">
        <w:rPr>
          <w:rFonts w:cstheme="minorHAnsi"/>
          <w:sz w:val="20"/>
          <w:szCs w:val="20"/>
          <w:lang w:val="da-DK"/>
        </w:rPr>
        <w:t xml:space="preserve"> tilskud</w:t>
      </w:r>
      <w:r w:rsidRPr="00ED1355">
        <w:rPr>
          <w:rFonts w:cstheme="minorHAnsi"/>
          <w:sz w:val="20"/>
          <w:szCs w:val="20"/>
          <w:lang w:val="da-DK"/>
        </w:rPr>
        <w:t xml:space="preserve"> samt </w:t>
      </w:r>
      <w:r w:rsidR="00E03EAA" w:rsidRPr="00ED1355">
        <w:rPr>
          <w:rFonts w:cstheme="minorHAnsi"/>
          <w:sz w:val="20"/>
          <w:szCs w:val="20"/>
          <w:lang w:val="da-DK"/>
        </w:rPr>
        <w:t xml:space="preserve">udstyr, materiale m.v. modtaget i overensstemmelse med Aftalen. </w:t>
      </w:r>
    </w:p>
    <w:p w14:paraId="660C179B" w14:textId="7080095E" w:rsidR="00E03EA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12.5</w:t>
      </w:r>
      <w:r w:rsidRPr="00ED1355">
        <w:rPr>
          <w:rFonts w:cstheme="minorHAnsi"/>
          <w:sz w:val="20"/>
          <w:szCs w:val="20"/>
          <w:lang w:val="da-DK"/>
        </w:rPr>
        <w:tab/>
      </w:r>
      <w:r w:rsidR="00E03EAA" w:rsidRPr="00ED1355">
        <w:rPr>
          <w:rFonts w:cstheme="minorHAnsi"/>
          <w:sz w:val="20"/>
          <w:szCs w:val="20"/>
          <w:lang w:val="da-DK"/>
        </w:rPr>
        <w:t>Hel eller delvis ophævelse af Aftalen som følge af en Parts væsentlige misligholdelse fritager ikke Parterne for de forpligtelser, som fremgår af Aftalens bestemmelser vedrørende hemmeligholdelse, offentliggørelse, ansvar, overdragelse af Aftalen til tredjemand og lovvalg og værneting.</w:t>
      </w:r>
    </w:p>
    <w:p w14:paraId="45F7378F" w14:textId="4339CC6C" w:rsidR="0017319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12.6</w:t>
      </w:r>
      <w:r w:rsidRPr="00ED1355">
        <w:rPr>
          <w:rFonts w:cstheme="minorHAnsi"/>
          <w:sz w:val="20"/>
          <w:szCs w:val="20"/>
          <w:lang w:val="da-DK"/>
        </w:rPr>
        <w:tab/>
        <w:t xml:space="preserve">Ingen af Parterne er ansvarlige for forsinkelse, afbrydelse eller manglende opfyldelse af deres forpligtelser i henhold til denne Aftale, hvis den manglende opfyldelse skyldes force majeure-begivenheder, som er af ekstraordinær og uventet karakter, og som Parterne ikke måtte anses at kunne tage højde for eller forudse ved Aftalens indgåelse. Force majeure-begivenheder hos en underleverandør er denne Aftale uvedkommende. </w:t>
      </w:r>
    </w:p>
    <w:p w14:paraId="381B3EE5" w14:textId="0117155B" w:rsidR="0017319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12.6</w:t>
      </w:r>
      <w:r w:rsidRPr="00ED1355">
        <w:rPr>
          <w:rFonts w:cstheme="minorHAnsi"/>
          <w:sz w:val="20"/>
          <w:szCs w:val="20"/>
          <w:lang w:val="da-DK"/>
        </w:rPr>
        <w:tab/>
        <w:t xml:space="preserve">Den Part, der vil påberåbe sig ansvarsfrihed som følge af en force majeure-begivenhed, skal give meddelelse herom til den anden Part uden ugrundet ophold med oplysning om force majeure </w:t>
      </w:r>
      <w:r w:rsidRPr="00ED1355">
        <w:rPr>
          <w:rFonts w:cstheme="minorHAnsi"/>
          <w:sz w:val="20"/>
          <w:szCs w:val="20"/>
          <w:lang w:val="da-DK"/>
        </w:rPr>
        <w:lastRenderedPageBreak/>
        <w:t xml:space="preserve">begivenhedens karakter, og dens skønnede varighed og konsekvenser for Projektets gennemførelse. Hvis force majeure begivenheden varer i mere end 20 kalenderdage, er den anden Part berettiget til at hæve Aftalen uden forudgående varsel. </w:t>
      </w:r>
    </w:p>
    <w:p w14:paraId="248FEB4A" w14:textId="1379C448" w:rsidR="0017319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12.7</w:t>
      </w:r>
      <w:r w:rsidRPr="00ED1355">
        <w:rPr>
          <w:rFonts w:cstheme="minorHAnsi"/>
          <w:sz w:val="20"/>
          <w:szCs w:val="20"/>
          <w:lang w:val="da-DK"/>
        </w:rPr>
        <w:tab/>
        <w:t xml:space="preserve">I tilfælde af ophævelse af Aftalen som følge af force majeure, gælder </w:t>
      </w:r>
      <w:r w:rsidR="00B42A7C" w:rsidRPr="00ED1355">
        <w:rPr>
          <w:rFonts w:cstheme="minorHAnsi"/>
          <w:sz w:val="20"/>
          <w:szCs w:val="20"/>
          <w:lang w:val="da-DK"/>
        </w:rPr>
        <w:t xml:space="preserve">ovenstående </w:t>
      </w:r>
      <w:r w:rsidRPr="00ED1355">
        <w:rPr>
          <w:rFonts w:cstheme="minorHAnsi"/>
          <w:sz w:val="20"/>
          <w:szCs w:val="20"/>
          <w:lang w:val="da-DK"/>
        </w:rPr>
        <w:t>punkt</w:t>
      </w:r>
      <w:r w:rsidR="00B42A7C" w:rsidRPr="00ED1355">
        <w:rPr>
          <w:rFonts w:cstheme="minorHAnsi"/>
          <w:sz w:val="20"/>
          <w:szCs w:val="20"/>
          <w:lang w:val="da-DK"/>
        </w:rPr>
        <w:t>er</w:t>
      </w:r>
      <w:r w:rsidRPr="00ED1355">
        <w:rPr>
          <w:rFonts w:cstheme="minorHAnsi"/>
          <w:sz w:val="20"/>
          <w:szCs w:val="20"/>
          <w:lang w:val="da-DK"/>
        </w:rPr>
        <w:t xml:space="preserve"> om opsigelse tilsvarende.</w:t>
      </w:r>
    </w:p>
    <w:p w14:paraId="05D65A62" w14:textId="251C2164" w:rsidR="0017319A" w:rsidRPr="00ED1355" w:rsidRDefault="0017319A" w:rsidP="0027251C">
      <w:pPr>
        <w:pStyle w:val="Overskrift1"/>
        <w:numPr>
          <w:ilvl w:val="0"/>
          <w:numId w:val="2"/>
        </w:numPr>
        <w:jc w:val="both"/>
        <w:rPr>
          <w:rFonts w:asciiTheme="minorHAnsi" w:hAnsiTheme="minorHAnsi" w:cstheme="minorHAnsi"/>
          <w:b/>
          <w:bCs/>
          <w:color w:val="auto"/>
          <w:sz w:val="20"/>
          <w:szCs w:val="20"/>
          <w:lang w:val="da-DK"/>
        </w:rPr>
      </w:pPr>
      <w:bookmarkStart w:id="23" w:name="_Toc146124132"/>
      <w:r w:rsidRPr="00ED1355">
        <w:rPr>
          <w:rFonts w:asciiTheme="minorHAnsi" w:hAnsiTheme="minorHAnsi" w:cstheme="minorHAnsi"/>
          <w:b/>
          <w:bCs/>
          <w:color w:val="auto"/>
          <w:sz w:val="20"/>
          <w:szCs w:val="20"/>
          <w:lang w:val="da-DK"/>
        </w:rPr>
        <w:t>Løbetid og opsigelse</w:t>
      </w:r>
      <w:bookmarkEnd w:id="23"/>
    </w:p>
    <w:p w14:paraId="1FB90825" w14:textId="65704D08" w:rsidR="0017319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13.1</w:t>
      </w:r>
      <w:r w:rsidRPr="00ED1355">
        <w:rPr>
          <w:rFonts w:cstheme="minorHAnsi"/>
          <w:sz w:val="20"/>
          <w:szCs w:val="20"/>
          <w:lang w:val="da-DK"/>
        </w:rPr>
        <w:tab/>
        <w:t>Aftalen træder i kraft ved den seneste af de dertil bemyndigedes underskrift og vedvarer, indtil Projektet er fuldført eller Aftalen opsiges eller ophæves.</w:t>
      </w:r>
    </w:p>
    <w:p w14:paraId="55A8F371" w14:textId="394D3B55" w:rsidR="0017319A" w:rsidRPr="00ED1355" w:rsidRDefault="0017319A" w:rsidP="000353DB">
      <w:pPr>
        <w:spacing w:after="120" w:line="276" w:lineRule="auto"/>
        <w:ind w:left="720" w:hanging="720"/>
        <w:jc w:val="both"/>
        <w:rPr>
          <w:rFonts w:cstheme="minorHAnsi"/>
          <w:sz w:val="20"/>
          <w:szCs w:val="20"/>
          <w:lang w:val="da-DK"/>
        </w:rPr>
      </w:pPr>
      <w:r w:rsidRPr="00ED1355">
        <w:rPr>
          <w:rFonts w:cstheme="minorHAnsi"/>
          <w:sz w:val="20"/>
          <w:szCs w:val="20"/>
          <w:lang w:val="da-DK"/>
        </w:rPr>
        <w:t>13.2</w:t>
      </w:r>
      <w:r w:rsidRPr="00ED1355">
        <w:rPr>
          <w:rFonts w:cstheme="minorHAnsi"/>
          <w:sz w:val="20"/>
          <w:szCs w:val="20"/>
          <w:lang w:val="da-DK"/>
        </w:rPr>
        <w:tab/>
        <w:t>Denne Aftale kan opsiges af hver af Parterne med 3 måneders skriftligt varsel</w:t>
      </w:r>
      <w:r w:rsidRPr="00ED1355">
        <w:rPr>
          <w:sz w:val="20"/>
          <w:szCs w:val="20"/>
          <w:lang w:val="da-DK"/>
        </w:rPr>
        <w:t xml:space="preserve"> </w:t>
      </w:r>
      <w:r w:rsidRPr="00ED1355">
        <w:rPr>
          <w:rFonts w:cstheme="minorHAnsi"/>
          <w:sz w:val="20"/>
          <w:szCs w:val="20"/>
          <w:lang w:val="da-DK"/>
        </w:rPr>
        <w:t>til udgangen af en måned.</w:t>
      </w:r>
    </w:p>
    <w:p w14:paraId="09E6FDBF" w14:textId="4FBB298F" w:rsidR="00E03EA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13.3</w:t>
      </w:r>
      <w:r w:rsidRPr="00ED1355">
        <w:rPr>
          <w:rFonts w:cstheme="minorHAnsi"/>
          <w:sz w:val="20"/>
          <w:szCs w:val="20"/>
          <w:lang w:val="da-DK"/>
        </w:rPr>
        <w:tab/>
        <w:t xml:space="preserve">Den Part, der opsiger Aftalen, skal afholde de omkostninger, der er en direkte følge af opsigelsen, og som den anden Part ikke har mulighed for at afværge. </w:t>
      </w:r>
      <w:r w:rsidR="00E03EAA" w:rsidRPr="00ED1355">
        <w:rPr>
          <w:rFonts w:cstheme="minorHAnsi"/>
          <w:sz w:val="20"/>
          <w:szCs w:val="20"/>
          <w:lang w:val="da-DK"/>
        </w:rPr>
        <w:t>Parterne har i øvrigt ingen krav mod hinanden som følge af opsigelsen.</w:t>
      </w:r>
    </w:p>
    <w:p w14:paraId="2CF5854C" w14:textId="7E7A2B1C" w:rsidR="00E03EA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13.4</w:t>
      </w:r>
      <w:r w:rsidRPr="00ED1355">
        <w:rPr>
          <w:rFonts w:cstheme="minorHAnsi"/>
          <w:sz w:val="20"/>
          <w:szCs w:val="20"/>
          <w:lang w:val="da-DK"/>
        </w:rPr>
        <w:tab/>
      </w:r>
      <w:r w:rsidR="00E03EAA" w:rsidRPr="00ED1355">
        <w:rPr>
          <w:rFonts w:cstheme="minorHAnsi"/>
          <w:sz w:val="20"/>
          <w:szCs w:val="20"/>
          <w:lang w:val="da-DK"/>
        </w:rPr>
        <w:t xml:space="preserve">Visse bestemmelser i Aftalen </w:t>
      </w:r>
      <w:proofErr w:type="gramStart"/>
      <w:r w:rsidR="00E03EAA" w:rsidRPr="00ED1355">
        <w:rPr>
          <w:rFonts w:cstheme="minorHAnsi"/>
          <w:sz w:val="20"/>
          <w:szCs w:val="20"/>
          <w:lang w:val="da-DK"/>
        </w:rPr>
        <w:t>vedbliver</w:t>
      </w:r>
      <w:proofErr w:type="gramEnd"/>
      <w:r w:rsidR="00E03EAA" w:rsidRPr="00ED1355">
        <w:rPr>
          <w:rFonts w:cstheme="minorHAnsi"/>
          <w:sz w:val="20"/>
          <w:szCs w:val="20"/>
          <w:lang w:val="da-DK"/>
        </w:rPr>
        <w:t xml:space="preserve"> med at være gældende i tilfælde af opsigelse eller udløb af Aftalen. Opsigelse eller udløb af Aftalen fritager således ikke Parterne for de forpligtelser, som fremgår af Aftalens bestemmelser vedrørende hemmeligholdelse, offentliggørelse, ansvar og lovvalg og værneting. </w:t>
      </w:r>
    </w:p>
    <w:p w14:paraId="6C6A6696" w14:textId="6ECCC299" w:rsidR="0017319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13.5</w:t>
      </w:r>
      <w:r w:rsidRPr="00ED1355">
        <w:rPr>
          <w:rFonts w:cstheme="minorHAnsi"/>
          <w:sz w:val="20"/>
          <w:szCs w:val="20"/>
          <w:lang w:val="da-DK"/>
        </w:rPr>
        <w:tab/>
      </w:r>
      <w:commentRangeStart w:id="24"/>
      <w:r w:rsidRPr="00ED1355">
        <w:rPr>
          <w:rFonts w:cstheme="minorHAnsi"/>
          <w:sz w:val="20"/>
          <w:szCs w:val="20"/>
          <w:lang w:val="da-DK"/>
        </w:rPr>
        <w:t>[</w:t>
      </w:r>
      <w:r w:rsidR="00F253EF">
        <w:rPr>
          <w:rFonts w:cstheme="minorHAnsi"/>
          <w:sz w:val="20"/>
          <w:szCs w:val="20"/>
          <w:highlight w:val="yellow"/>
          <w:lang w:val="da-DK"/>
        </w:rPr>
        <w:t>Hvis</w:t>
      </w:r>
      <w:r w:rsidR="00E03EAA" w:rsidRPr="00ED1355">
        <w:rPr>
          <w:rFonts w:cstheme="minorHAnsi"/>
          <w:sz w:val="20"/>
          <w:szCs w:val="20"/>
          <w:highlight w:val="yellow"/>
          <w:lang w:val="da-DK"/>
        </w:rPr>
        <w:t xml:space="preserve"> Tilsagnet til en Part bringes til ophør eller reduceres, uden at dette skyldes den pågældende Parts misligholdelse af vilkårene for Tilsagnet, skal den pågældende Part dog være berettiget til at bringe sin deltagelse i Aftalen til ophør, uden at dette sidestilles med misligholdelse</w:t>
      </w:r>
      <w:r w:rsidR="00E03EAA" w:rsidRPr="00ED1355">
        <w:rPr>
          <w:rFonts w:cstheme="minorHAnsi"/>
          <w:sz w:val="20"/>
          <w:szCs w:val="20"/>
          <w:lang w:val="da-DK"/>
        </w:rPr>
        <w:t>.</w:t>
      </w:r>
      <w:r w:rsidRPr="00ED1355">
        <w:rPr>
          <w:rFonts w:cstheme="minorHAnsi"/>
          <w:sz w:val="20"/>
          <w:szCs w:val="20"/>
          <w:lang w:val="da-DK"/>
        </w:rPr>
        <w:t>]</w:t>
      </w:r>
      <w:r w:rsidR="00E03EAA" w:rsidRPr="00ED1355">
        <w:rPr>
          <w:rFonts w:cstheme="minorHAnsi"/>
          <w:sz w:val="20"/>
          <w:szCs w:val="20"/>
          <w:lang w:val="da-DK"/>
        </w:rPr>
        <w:t xml:space="preserve"> </w:t>
      </w:r>
      <w:commentRangeEnd w:id="24"/>
      <w:r w:rsidR="0090730C">
        <w:rPr>
          <w:rStyle w:val="Kommentarhenvisning"/>
        </w:rPr>
        <w:commentReference w:id="24"/>
      </w:r>
    </w:p>
    <w:p w14:paraId="1EBC16EA" w14:textId="658CF20A" w:rsidR="0017319A" w:rsidRPr="00ED1355" w:rsidRDefault="0017319A" w:rsidP="0027251C">
      <w:pPr>
        <w:pStyle w:val="Overskrift1"/>
        <w:numPr>
          <w:ilvl w:val="0"/>
          <w:numId w:val="2"/>
        </w:numPr>
        <w:jc w:val="both"/>
        <w:rPr>
          <w:rFonts w:asciiTheme="minorHAnsi" w:hAnsiTheme="minorHAnsi" w:cstheme="minorHAnsi"/>
          <w:b/>
          <w:bCs/>
          <w:color w:val="auto"/>
          <w:sz w:val="20"/>
          <w:szCs w:val="20"/>
          <w:lang w:val="da-DK"/>
        </w:rPr>
      </w:pPr>
      <w:bookmarkStart w:id="25" w:name="_Toc146124133"/>
      <w:r w:rsidRPr="00ED1355">
        <w:rPr>
          <w:rFonts w:asciiTheme="minorHAnsi" w:hAnsiTheme="minorHAnsi" w:cstheme="minorHAnsi"/>
          <w:b/>
          <w:bCs/>
          <w:color w:val="auto"/>
          <w:sz w:val="20"/>
          <w:szCs w:val="20"/>
          <w:lang w:val="da-DK"/>
        </w:rPr>
        <w:t>Æ</w:t>
      </w:r>
      <w:r w:rsidR="00E03EAA" w:rsidRPr="00ED1355">
        <w:rPr>
          <w:rFonts w:asciiTheme="minorHAnsi" w:hAnsiTheme="minorHAnsi" w:cstheme="minorHAnsi"/>
          <w:b/>
          <w:bCs/>
          <w:color w:val="auto"/>
          <w:sz w:val="20"/>
          <w:szCs w:val="20"/>
          <w:lang w:val="da-DK"/>
        </w:rPr>
        <w:t>ndringer</w:t>
      </w:r>
      <w:r w:rsidRPr="00ED1355">
        <w:rPr>
          <w:rFonts w:asciiTheme="minorHAnsi" w:hAnsiTheme="minorHAnsi" w:cstheme="minorHAnsi"/>
          <w:b/>
          <w:bCs/>
          <w:color w:val="auto"/>
          <w:sz w:val="20"/>
          <w:szCs w:val="20"/>
          <w:lang w:val="da-DK"/>
        </w:rPr>
        <w:t xml:space="preserve"> og </w:t>
      </w:r>
      <w:r w:rsidR="00E03EAA" w:rsidRPr="00ED1355">
        <w:rPr>
          <w:rFonts w:asciiTheme="minorHAnsi" w:hAnsiTheme="minorHAnsi" w:cstheme="minorHAnsi"/>
          <w:b/>
          <w:bCs/>
          <w:color w:val="auto"/>
          <w:sz w:val="20"/>
          <w:szCs w:val="20"/>
          <w:lang w:val="da-DK"/>
        </w:rPr>
        <w:t>forrang</w:t>
      </w:r>
      <w:bookmarkEnd w:id="25"/>
      <w:r w:rsidR="00E03EAA" w:rsidRPr="00ED1355">
        <w:rPr>
          <w:rFonts w:asciiTheme="minorHAnsi" w:hAnsiTheme="minorHAnsi" w:cstheme="minorHAnsi"/>
          <w:b/>
          <w:bCs/>
          <w:color w:val="auto"/>
          <w:sz w:val="20"/>
          <w:szCs w:val="20"/>
          <w:lang w:val="da-DK"/>
        </w:rPr>
        <w:t xml:space="preserve"> </w:t>
      </w:r>
    </w:p>
    <w:p w14:paraId="584242AE" w14:textId="706BF867" w:rsidR="0017319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14.1</w:t>
      </w:r>
      <w:r w:rsidRPr="00ED1355">
        <w:rPr>
          <w:rFonts w:cstheme="minorHAnsi"/>
          <w:sz w:val="20"/>
          <w:szCs w:val="20"/>
          <w:lang w:val="da-DK"/>
        </w:rPr>
        <w:tab/>
        <w:t>Aftalen kan alene ændres, hvis en sådan ændring forudgående godkendes skriftligt af de af Parterne dertil bemyndigede.</w:t>
      </w:r>
    </w:p>
    <w:p w14:paraId="73199646" w14:textId="14DD6ACA" w:rsidR="00E03EAA" w:rsidRPr="00ED1355" w:rsidRDefault="0017319A" w:rsidP="0027251C">
      <w:pPr>
        <w:ind w:left="720" w:hanging="720"/>
        <w:jc w:val="both"/>
        <w:rPr>
          <w:rFonts w:cstheme="minorHAnsi"/>
          <w:sz w:val="20"/>
          <w:szCs w:val="20"/>
          <w:lang w:val="da-DK"/>
        </w:rPr>
      </w:pPr>
      <w:r w:rsidRPr="00ED1355">
        <w:rPr>
          <w:rFonts w:cstheme="minorHAnsi"/>
          <w:sz w:val="20"/>
          <w:szCs w:val="20"/>
          <w:lang w:val="da-DK"/>
        </w:rPr>
        <w:t>14.2</w:t>
      </w:r>
      <w:r w:rsidRPr="00ED1355">
        <w:rPr>
          <w:rFonts w:cstheme="minorHAnsi"/>
          <w:sz w:val="20"/>
          <w:szCs w:val="20"/>
          <w:lang w:val="da-DK"/>
        </w:rPr>
        <w:tab/>
      </w:r>
      <w:r w:rsidR="00E03EAA" w:rsidRPr="00ED1355">
        <w:rPr>
          <w:rFonts w:cstheme="minorHAnsi"/>
          <w:sz w:val="20"/>
          <w:szCs w:val="20"/>
          <w:lang w:val="da-DK"/>
        </w:rPr>
        <w:t>Hvis en bestemmelse i Aftalen ikke kan håndhæves eller må anses for at være ugyldig, berøres Aftalens øvrige bestemmelser ikke heraf. Parterne skal indlede forhandlinger med henblik på at erstatte bestemmelsen med en tilsvarende bestemmelse, som kan håndhæves og er gyldig, hvor dette er muligt.</w:t>
      </w:r>
    </w:p>
    <w:p w14:paraId="2E3A8ECD" w14:textId="40524F95" w:rsidR="00B42A7C" w:rsidRPr="00ED1355" w:rsidRDefault="0017319A" w:rsidP="0027251C">
      <w:pPr>
        <w:ind w:left="720" w:hanging="720"/>
        <w:jc w:val="both"/>
        <w:rPr>
          <w:rFonts w:cstheme="minorHAnsi"/>
          <w:sz w:val="20"/>
          <w:szCs w:val="20"/>
          <w:lang w:val="da-DK"/>
        </w:rPr>
      </w:pPr>
      <w:commentRangeStart w:id="26"/>
      <w:r w:rsidRPr="00ED1355">
        <w:rPr>
          <w:rFonts w:cstheme="minorHAnsi"/>
          <w:sz w:val="20"/>
          <w:szCs w:val="20"/>
          <w:highlight w:val="yellow"/>
          <w:lang w:val="da-DK"/>
        </w:rPr>
        <w:t>14.3</w:t>
      </w:r>
      <w:r w:rsidRPr="00ED1355">
        <w:rPr>
          <w:rFonts w:cstheme="minorHAnsi"/>
          <w:sz w:val="20"/>
          <w:szCs w:val="20"/>
          <w:highlight w:val="yellow"/>
          <w:lang w:val="da-DK"/>
        </w:rPr>
        <w:tab/>
      </w:r>
      <w:r w:rsidR="00240D89" w:rsidRPr="00ED1355">
        <w:rPr>
          <w:rFonts w:cstheme="minorHAnsi"/>
          <w:sz w:val="20"/>
          <w:szCs w:val="20"/>
          <w:lang w:val="da-DK"/>
        </w:rPr>
        <w:t>[</w:t>
      </w:r>
      <w:r w:rsidR="00F253EF">
        <w:rPr>
          <w:rFonts w:cstheme="minorHAnsi"/>
          <w:sz w:val="20"/>
          <w:szCs w:val="20"/>
          <w:highlight w:val="yellow"/>
          <w:lang w:val="da-DK"/>
        </w:rPr>
        <w:t xml:space="preserve">Hvis </w:t>
      </w:r>
      <w:r w:rsidR="00E03EAA" w:rsidRPr="00ED1355">
        <w:rPr>
          <w:rFonts w:cstheme="minorHAnsi"/>
          <w:sz w:val="20"/>
          <w:szCs w:val="20"/>
          <w:highlight w:val="yellow"/>
          <w:lang w:val="da-DK"/>
        </w:rPr>
        <w:t>der er uoverensstemmelse mellem denne Aftale og et eventuelt Tilsagn, har Tilsagnet i enhver henseende forrang.</w:t>
      </w:r>
      <w:r w:rsidRPr="00ED1355">
        <w:rPr>
          <w:rFonts w:cstheme="minorHAnsi"/>
          <w:sz w:val="20"/>
          <w:szCs w:val="20"/>
          <w:highlight w:val="yellow"/>
          <w:lang w:val="da-DK"/>
        </w:rPr>
        <w:t>]</w:t>
      </w:r>
      <w:commentRangeEnd w:id="26"/>
      <w:r w:rsidR="0090730C">
        <w:rPr>
          <w:rStyle w:val="Kommentarhenvisning"/>
        </w:rPr>
        <w:commentReference w:id="26"/>
      </w:r>
    </w:p>
    <w:p w14:paraId="0DA369C9" w14:textId="7AB90C03" w:rsidR="00B42A7C"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27" w:name="_Toc146124134"/>
      <w:r w:rsidRPr="00ED1355">
        <w:rPr>
          <w:rFonts w:asciiTheme="minorHAnsi" w:hAnsiTheme="minorHAnsi" w:cstheme="minorHAnsi"/>
          <w:b/>
          <w:bCs/>
          <w:color w:val="auto"/>
          <w:sz w:val="20"/>
          <w:szCs w:val="20"/>
          <w:lang w:val="da-DK"/>
        </w:rPr>
        <w:t>Deltagelse i andre projekter</w:t>
      </w:r>
      <w:bookmarkEnd w:id="27"/>
    </w:p>
    <w:p w14:paraId="36DF1C51" w14:textId="5A6AF274" w:rsidR="00B42A7C" w:rsidRPr="00ED1355" w:rsidRDefault="00B42A7C" w:rsidP="0027251C">
      <w:pPr>
        <w:ind w:left="720" w:hanging="720"/>
        <w:jc w:val="both"/>
        <w:rPr>
          <w:rFonts w:cstheme="minorHAnsi"/>
          <w:sz w:val="20"/>
          <w:szCs w:val="20"/>
          <w:lang w:val="da-DK"/>
        </w:rPr>
      </w:pPr>
      <w:r w:rsidRPr="00ED1355">
        <w:rPr>
          <w:rFonts w:cstheme="minorHAnsi"/>
          <w:sz w:val="20"/>
          <w:szCs w:val="20"/>
          <w:lang w:val="da-DK"/>
        </w:rPr>
        <w:t>15.1</w:t>
      </w:r>
      <w:r w:rsidRPr="00ED1355">
        <w:rPr>
          <w:rFonts w:cstheme="minorHAnsi"/>
          <w:sz w:val="20"/>
          <w:szCs w:val="20"/>
          <w:lang w:val="da-DK"/>
        </w:rPr>
        <w:tab/>
      </w:r>
      <w:r w:rsidR="00E03EAA" w:rsidRPr="00ED1355">
        <w:rPr>
          <w:rFonts w:cstheme="minorHAnsi"/>
          <w:sz w:val="20"/>
          <w:szCs w:val="20"/>
          <w:lang w:val="da-DK"/>
        </w:rPr>
        <w:t xml:space="preserve">Parterne påtager sig ingen konkurrencebegrænsninger af nogen art over for hinanden i medfør af denne Aftale. Parterne er </w:t>
      </w:r>
      <w:proofErr w:type="gramStart"/>
      <w:r w:rsidR="00E03EAA" w:rsidRPr="00ED1355">
        <w:rPr>
          <w:rFonts w:cstheme="minorHAnsi"/>
          <w:sz w:val="20"/>
          <w:szCs w:val="20"/>
          <w:lang w:val="da-DK"/>
        </w:rPr>
        <w:t>eksempelvis</w:t>
      </w:r>
      <w:proofErr w:type="gramEnd"/>
      <w:r w:rsidR="00E03EAA" w:rsidRPr="00ED1355">
        <w:rPr>
          <w:rFonts w:cstheme="minorHAnsi"/>
          <w:sz w:val="20"/>
          <w:szCs w:val="20"/>
          <w:lang w:val="da-DK"/>
        </w:rPr>
        <w:t xml:space="preserve"> berettiget til at deltage i beslægtede projekter eller til at gennemføre andre aktiviteter, herunder kommercielle aktiviteter med tredjemand.</w:t>
      </w:r>
    </w:p>
    <w:p w14:paraId="36292128" w14:textId="1B4EE8C8" w:rsidR="00B42A7C"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28" w:name="_Toc146124135"/>
      <w:r w:rsidRPr="00ED1355">
        <w:rPr>
          <w:rFonts w:asciiTheme="minorHAnsi" w:hAnsiTheme="minorHAnsi" w:cstheme="minorHAnsi"/>
          <w:b/>
          <w:bCs/>
          <w:color w:val="auto"/>
          <w:sz w:val="20"/>
          <w:szCs w:val="20"/>
          <w:lang w:val="da-DK"/>
        </w:rPr>
        <w:t>Overdragelse af aftalen til tredjemand</w:t>
      </w:r>
      <w:bookmarkEnd w:id="28"/>
    </w:p>
    <w:p w14:paraId="30E80850" w14:textId="6559CE72" w:rsidR="00E03EAA" w:rsidRPr="00ED1355" w:rsidRDefault="00B42A7C" w:rsidP="0027251C">
      <w:pPr>
        <w:ind w:left="720" w:hanging="720"/>
        <w:jc w:val="both"/>
        <w:rPr>
          <w:rFonts w:cstheme="minorHAnsi"/>
          <w:sz w:val="20"/>
          <w:szCs w:val="20"/>
          <w:lang w:val="da-DK"/>
        </w:rPr>
      </w:pPr>
      <w:r w:rsidRPr="00ED1355">
        <w:rPr>
          <w:rFonts w:cstheme="minorHAnsi"/>
          <w:sz w:val="20"/>
          <w:szCs w:val="20"/>
          <w:lang w:val="da-DK"/>
        </w:rPr>
        <w:t>16.1</w:t>
      </w:r>
      <w:r w:rsidRPr="00ED1355">
        <w:rPr>
          <w:rFonts w:cstheme="minorHAnsi"/>
          <w:sz w:val="20"/>
          <w:szCs w:val="20"/>
          <w:lang w:val="da-DK"/>
        </w:rPr>
        <w:tab/>
      </w:r>
      <w:r w:rsidR="00E03EAA" w:rsidRPr="00ED1355">
        <w:rPr>
          <w:rFonts w:cstheme="minorHAnsi"/>
          <w:sz w:val="20"/>
          <w:szCs w:val="20"/>
          <w:lang w:val="da-DK"/>
        </w:rPr>
        <w:t>Denne Aftale kan ikke overdrages til tredjemand uden den anden Parts forudgående skriftlige accept.</w:t>
      </w:r>
    </w:p>
    <w:p w14:paraId="55AFD36F" w14:textId="53E44200" w:rsidR="00E03EAA" w:rsidRPr="00ED1355" w:rsidRDefault="00B42A7C" w:rsidP="0027251C">
      <w:pPr>
        <w:ind w:left="720" w:hanging="720"/>
        <w:jc w:val="both"/>
        <w:rPr>
          <w:rFonts w:cstheme="minorHAnsi"/>
          <w:sz w:val="20"/>
          <w:szCs w:val="20"/>
          <w:lang w:val="da-DK"/>
        </w:rPr>
      </w:pPr>
      <w:r w:rsidRPr="00ED1355">
        <w:rPr>
          <w:rFonts w:cstheme="minorHAnsi"/>
          <w:sz w:val="20"/>
          <w:szCs w:val="20"/>
          <w:lang w:val="da-DK"/>
        </w:rPr>
        <w:t>16.2</w:t>
      </w:r>
      <w:r w:rsidRPr="00ED1355">
        <w:rPr>
          <w:rFonts w:cstheme="minorHAnsi"/>
          <w:sz w:val="20"/>
          <w:szCs w:val="20"/>
          <w:lang w:val="da-DK"/>
        </w:rPr>
        <w:tab/>
      </w:r>
      <w:r w:rsidR="00E03EAA" w:rsidRPr="00ED1355">
        <w:rPr>
          <w:rFonts w:cstheme="minorHAnsi"/>
          <w:sz w:val="20"/>
          <w:szCs w:val="20"/>
          <w:lang w:val="da-DK"/>
        </w:rPr>
        <w:t>En Part kan ikke uden forudgående skriftligt samtykke fra den anden Part overlade udførelsen af Projektet, eller en del heraf til andre, ej heller til underleverandører.</w:t>
      </w:r>
    </w:p>
    <w:p w14:paraId="25930B42" w14:textId="55470A1D" w:rsidR="00B42A7C" w:rsidRPr="00ED1355" w:rsidRDefault="00E03EAA" w:rsidP="0027251C">
      <w:pPr>
        <w:pStyle w:val="Overskrift1"/>
        <w:numPr>
          <w:ilvl w:val="0"/>
          <w:numId w:val="2"/>
        </w:numPr>
        <w:jc w:val="both"/>
        <w:rPr>
          <w:rFonts w:asciiTheme="minorHAnsi" w:hAnsiTheme="minorHAnsi" w:cstheme="minorHAnsi"/>
          <w:b/>
          <w:bCs/>
          <w:color w:val="auto"/>
          <w:sz w:val="20"/>
          <w:szCs w:val="20"/>
          <w:lang w:val="da-DK"/>
        </w:rPr>
      </w:pPr>
      <w:bookmarkStart w:id="29" w:name="_Toc146124136"/>
      <w:r w:rsidRPr="00ED1355">
        <w:rPr>
          <w:rFonts w:asciiTheme="minorHAnsi" w:hAnsiTheme="minorHAnsi" w:cstheme="minorHAnsi"/>
          <w:b/>
          <w:bCs/>
          <w:color w:val="auto"/>
          <w:sz w:val="20"/>
          <w:szCs w:val="20"/>
          <w:lang w:val="da-DK"/>
        </w:rPr>
        <w:t>Lovvalg og værneting</w:t>
      </w:r>
      <w:bookmarkEnd w:id="29"/>
    </w:p>
    <w:p w14:paraId="1DCDBC9A" w14:textId="75BD5A85" w:rsidR="00E03EAA" w:rsidRPr="00ED1355" w:rsidRDefault="00B42A7C" w:rsidP="0027251C">
      <w:pPr>
        <w:ind w:left="720" w:hanging="720"/>
        <w:jc w:val="both"/>
        <w:rPr>
          <w:rFonts w:cstheme="minorHAnsi"/>
          <w:sz w:val="20"/>
          <w:szCs w:val="20"/>
          <w:lang w:val="da-DK"/>
        </w:rPr>
      </w:pPr>
      <w:r w:rsidRPr="00ED1355">
        <w:rPr>
          <w:rFonts w:cstheme="minorHAnsi"/>
          <w:sz w:val="20"/>
          <w:szCs w:val="20"/>
          <w:lang w:val="da-DK"/>
        </w:rPr>
        <w:t>17.1</w:t>
      </w:r>
      <w:r w:rsidRPr="00ED1355">
        <w:rPr>
          <w:rFonts w:cstheme="minorHAnsi"/>
          <w:sz w:val="20"/>
          <w:szCs w:val="20"/>
          <w:lang w:val="da-DK"/>
        </w:rPr>
        <w:tab/>
        <w:t>Denne Aftale er underlagt dansk ret, uanset at internationale privatretlige regler og lovvalgsregler måtte føre til anvendelsen af et andet lands ret.</w:t>
      </w:r>
    </w:p>
    <w:p w14:paraId="4DF1F454" w14:textId="77777777" w:rsidR="00B42A7C" w:rsidRPr="00ED1355" w:rsidRDefault="00B42A7C" w:rsidP="0027251C">
      <w:pPr>
        <w:ind w:left="720" w:hanging="720"/>
        <w:jc w:val="both"/>
        <w:rPr>
          <w:rFonts w:cstheme="minorHAnsi"/>
          <w:sz w:val="20"/>
          <w:szCs w:val="20"/>
          <w:lang w:val="da-DK"/>
        </w:rPr>
      </w:pPr>
      <w:r w:rsidRPr="00ED1355">
        <w:rPr>
          <w:rFonts w:cstheme="minorHAnsi"/>
          <w:sz w:val="20"/>
          <w:szCs w:val="20"/>
          <w:lang w:val="da-DK"/>
        </w:rPr>
        <w:t>17.2</w:t>
      </w:r>
      <w:r w:rsidRPr="00ED1355">
        <w:rPr>
          <w:rFonts w:cstheme="minorHAnsi"/>
          <w:sz w:val="20"/>
          <w:szCs w:val="20"/>
          <w:lang w:val="da-DK"/>
        </w:rPr>
        <w:tab/>
        <w:t>Opstår der en tvist mellem Parterne i forbindelse med denne Aftale, herunder vedrørende fortolkning og anvendelse af Aftalen, skal Parterne loyalt indlede forhandlinger med henblik på at løse tvisten.</w:t>
      </w:r>
    </w:p>
    <w:p w14:paraId="3C1E50A1" w14:textId="76C4EF7C" w:rsidR="00E03EAA" w:rsidRPr="00ED1355" w:rsidRDefault="00B42A7C" w:rsidP="0027251C">
      <w:pPr>
        <w:ind w:left="720" w:hanging="720"/>
        <w:jc w:val="both"/>
        <w:rPr>
          <w:rFonts w:cstheme="minorHAnsi"/>
          <w:sz w:val="20"/>
          <w:szCs w:val="20"/>
          <w:lang w:val="da-DK"/>
        </w:rPr>
      </w:pPr>
      <w:r w:rsidRPr="00ED1355">
        <w:rPr>
          <w:rFonts w:cstheme="minorHAnsi"/>
          <w:sz w:val="20"/>
          <w:szCs w:val="20"/>
          <w:lang w:val="da-DK"/>
        </w:rPr>
        <w:lastRenderedPageBreak/>
        <w:t>17.3</w:t>
      </w:r>
      <w:r w:rsidRPr="00ED1355">
        <w:rPr>
          <w:rFonts w:cstheme="minorHAnsi"/>
          <w:sz w:val="20"/>
          <w:szCs w:val="20"/>
          <w:lang w:val="da-DK"/>
        </w:rPr>
        <w:tab/>
      </w:r>
      <w:r w:rsidR="00E03EAA" w:rsidRPr="00ED1355">
        <w:rPr>
          <w:rFonts w:cstheme="minorHAnsi"/>
          <w:sz w:val="20"/>
          <w:szCs w:val="20"/>
          <w:lang w:val="da-DK"/>
        </w:rPr>
        <w:t>Enhver tvist mellem Parterne, som ikke kan løses forligsmæssigt ved forhandling, skal behandles af Københavns Byret</w:t>
      </w:r>
      <w:r w:rsidRPr="00ED1355">
        <w:rPr>
          <w:rFonts w:cstheme="minorHAnsi"/>
          <w:sz w:val="20"/>
          <w:szCs w:val="20"/>
          <w:lang w:val="da-DK"/>
        </w:rPr>
        <w:t xml:space="preserve"> som første instans</w:t>
      </w:r>
      <w:r w:rsidR="00E03EAA" w:rsidRPr="00ED1355">
        <w:rPr>
          <w:rFonts w:cstheme="minorHAnsi"/>
          <w:sz w:val="20"/>
          <w:szCs w:val="20"/>
          <w:lang w:val="da-DK"/>
        </w:rPr>
        <w:t xml:space="preserve">.  </w:t>
      </w:r>
    </w:p>
    <w:p w14:paraId="1071AFBE" w14:textId="05D04A0F" w:rsidR="00ED1355" w:rsidRPr="00ED1355" w:rsidRDefault="00ED1355" w:rsidP="00ED1355">
      <w:pPr>
        <w:pStyle w:val="Overskrift1"/>
        <w:numPr>
          <w:ilvl w:val="0"/>
          <w:numId w:val="2"/>
        </w:numPr>
        <w:rPr>
          <w:rFonts w:asciiTheme="minorHAnsi" w:hAnsiTheme="minorHAnsi" w:cstheme="minorHAnsi"/>
          <w:b/>
          <w:bCs/>
          <w:color w:val="auto"/>
          <w:sz w:val="20"/>
          <w:szCs w:val="20"/>
          <w:lang w:val="da-DK"/>
        </w:rPr>
      </w:pPr>
      <w:bookmarkStart w:id="30" w:name="_Toc350762845"/>
      <w:bookmarkStart w:id="31" w:name="_Toc350763019"/>
      <w:bookmarkStart w:id="32" w:name="_Toc350768384"/>
      <w:bookmarkStart w:id="33" w:name="_Toc350768414"/>
      <w:bookmarkStart w:id="34" w:name="_Toc350768585"/>
      <w:bookmarkStart w:id="35" w:name="_Toc350768703"/>
      <w:bookmarkStart w:id="36" w:name="_Toc350769322"/>
      <w:bookmarkStart w:id="37" w:name="_Toc350770338"/>
      <w:bookmarkStart w:id="38" w:name="_Toc352939106"/>
      <w:bookmarkStart w:id="39" w:name="_Toc360176260"/>
      <w:bookmarkStart w:id="40" w:name="_Toc96333470"/>
      <w:bookmarkStart w:id="41" w:name="_Toc146124137"/>
      <w:r w:rsidRPr="00ED1355">
        <w:rPr>
          <w:rFonts w:asciiTheme="minorHAnsi" w:hAnsiTheme="minorHAnsi" w:cstheme="minorHAnsi"/>
          <w:b/>
          <w:bCs/>
          <w:color w:val="auto"/>
          <w:sz w:val="20"/>
          <w:szCs w:val="20"/>
          <w:lang w:val="da-DK"/>
        </w:rPr>
        <w:t>Bilag</w:t>
      </w:r>
      <w:bookmarkEnd w:id="30"/>
      <w:bookmarkEnd w:id="31"/>
      <w:bookmarkEnd w:id="32"/>
      <w:bookmarkEnd w:id="33"/>
      <w:bookmarkEnd w:id="34"/>
      <w:bookmarkEnd w:id="35"/>
      <w:bookmarkEnd w:id="36"/>
      <w:bookmarkEnd w:id="37"/>
      <w:bookmarkEnd w:id="38"/>
      <w:bookmarkEnd w:id="39"/>
      <w:bookmarkEnd w:id="40"/>
      <w:r w:rsidR="00B55A91">
        <w:rPr>
          <w:rFonts w:asciiTheme="minorHAnsi" w:hAnsiTheme="minorHAnsi" w:cstheme="minorHAnsi"/>
          <w:b/>
          <w:bCs/>
          <w:color w:val="auto"/>
          <w:sz w:val="20"/>
          <w:szCs w:val="20"/>
          <w:lang w:val="da-DK"/>
        </w:rPr>
        <w:t>soversigt</w:t>
      </w:r>
      <w:bookmarkEnd w:id="41"/>
    </w:p>
    <w:p w14:paraId="57359360" w14:textId="77777777" w:rsidR="00ED1355" w:rsidRPr="00ED1355" w:rsidRDefault="00ED1355" w:rsidP="00ED1355">
      <w:pPr>
        <w:pStyle w:val="Ingenafstand"/>
        <w:rPr>
          <w:sz w:val="20"/>
          <w:szCs w:val="20"/>
          <w:lang w:val="da-DK"/>
        </w:rPr>
      </w:pPr>
    </w:p>
    <w:p w14:paraId="511D3EFB" w14:textId="33D03C87" w:rsidR="00ED1355" w:rsidRPr="00ED1355" w:rsidRDefault="00ED1355" w:rsidP="00ED1355">
      <w:pPr>
        <w:pStyle w:val="Ingenafstand"/>
        <w:rPr>
          <w:sz w:val="20"/>
          <w:szCs w:val="20"/>
          <w:lang w:val="da-DK"/>
        </w:rPr>
      </w:pPr>
      <w:r w:rsidRPr="00ED1355">
        <w:rPr>
          <w:sz w:val="20"/>
          <w:szCs w:val="20"/>
          <w:lang w:val="da-DK"/>
        </w:rPr>
        <w:t>Bilag 1</w:t>
      </w:r>
      <w:r w:rsidRPr="00ED1355">
        <w:rPr>
          <w:sz w:val="20"/>
          <w:szCs w:val="20"/>
          <w:lang w:val="da-DK"/>
        </w:rPr>
        <w:tab/>
      </w:r>
      <w:r w:rsidRPr="00ED1355">
        <w:rPr>
          <w:sz w:val="20"/>
          <w:szCs w:val="20"/>
          <w:lang w:val="da-DK"/>
        </w:rPr>
        <w:tab/>
        <w:t>Projektbeskrivelse</w:t>
      </w:r>
    </w:p>
    <w:p w14:paraId="6A05F1A2" w14:textId="4803849A" w:rsidR="00ED1355" w:rsidRPr="00ED1355" w:rsidRDefault="00ED1355" w:rsidP="00ED1355">
      <w:pPr>
        <w:pStyle w:val="Ingenafstand"/>
        <w:rPr>
          <w:sz w:val="20"/>
          <w:szCs w:val="20"/>
          <w:lang w:val="da-DK"/>
        </w:rPr>
      </w:pPr>
      <w:commentRangeStart w:id="42"/>
      <w:r w:rsidRPr="00ED1355">
        <w:rPr>
          <w:sz w:val="20"/>
          <w:szCs w:val="20"/>
          <w:lang w:val="da-DK"/>
        </w:rPr>
        <w:t>Bilag 2</w:t>
      </w:r>
      <w:r w:rsidRPr="00ED1355">
        <w:rPr>
          <w:sz w:val="20"/>
          <w:szCs w:val="20"/>
          <w:lang w:val="da-DK"/>
        </w:rPr>
        <w:tab/>
      </w:r>
      <w:r w:rsidRPr="00ED1355">
        <w:rPr>
          <w:sz w:val="20"/>
          <w:szCs w:val="20"/>
          <w:lang w:val="da-DK"/>
        </w:rPr>
        <w:tab/>
        <w:t>Bevilling</w:t>
      </w:r>
    </w:p>
    <w:p w14:paraId="0113B483" w14:textId="514F7315" w:rsidR="00ED1355" w:rsidRPr="00ED1355" w:rsidRDefault="00ED1355" w:rsidP="00ED1355">
      <w:pPr>
        <w:pStyle w:val="Ingenafstand"/>
        <w:rPr>
          <w:sz w:val="20"/>
          <w:szCs w:val="20"/>
          <w:lang w:val="da-DK"/>
        </w:rPr>
      </w:pPr>
      <w:r w:rsidRPr="00ED1355">
        <w:rPr>
          <w:sz w:val="20"/>
          <w:szCs w:val="20"/>
          <w:lang w:val="da-DK"/>
        </w:rPr>
        <w:t>Bilag 3</w:t>
      </w:r>
      <w:r w:rsidRPr="00ED1355">
        <w:rPr>
          <w:sz w:val="20"/>
          <w:szCs w:val="20"/>
          <w:lang w:val="da-DK"/>
        </w:rPr>
        <w:tab/>
      </w:r>
      <w:r w:rsidRPr="00ED1355">
        <w:rPr>
          <w:sz w:val="20"/>
          <w:szCs w:val="20"/>
          <w:lang w:val="da-DK"/>
        </w:rPr>
        <w:tab/>
        <w:t>Budget</w:t>
      </w:r>
      <w:r w:rsidR="00D7463A">
        <w:rPr>
          <w:sz w:val="20"/>
          <w:szCs w:val="20"/>
          <w:lang w:val="da-DK"/>
        </w:rPr>
        <w:t xml:space="preserve"> </w:t>
      </w:r>
    </w:p>
    <w:p w14:paraId="19500B64" w14:textId="77777777" w:rsidR="00D31E84" w:rsidRPr="00ED1355" w:rsidRDefault="00D31E84" w:rsidP="00D31E84">
      <w:pPr>
        <w:pStyle w:val="Ingenafstand"/>
        <w:rPr>
          <w:sz w:val="20"/>
          <w:szCs w:val="20"/>
          <w:lang w:val="da-DK"/>
        </w:rPr>
      </w:pPr>
      <w:commentRangeStart w:id="43"/>
      <w:r w:rsidRPr="00ED1355">
        <w:rPr>
          <w:sz w:val="20"/>
          <w:szCs w:val="20"/>
          <w:lang w:val="da-DK"/>
        </w:rPr>
        <w:t>Bilag 4</w:t>
      </w:r>
      <w:r w:rsidRPr="00ED1355">
        <w:rPr>
          <w:sz w:val="20"/>
          <w:szCs w:val="20"/>
          <w:lang w:val="da-DK"/>
        </w:rPr>
        <w:tab/>
      </w:r>
      <w:r w:rsidRPr="00ED1355">
        <w:rPr>
          <w:sz w:val="20"/>
          <w:szCs w:val="20"/>
          <w:lang w:val="da-DK"/>
        </w:rPr>
        <w:tab/>
        <w:t>Dataretlig aftale</w:t>
      </w:r>
      <w:commentRangeEnd w:id="43"/>
      <w:r>
        <w:rPr>
          <w:rStyle w:val="Kommentarhenvisning"/>
        </w:rPr>
        <w:commentReference w:id="43"/>
      </w:r>
    </w:p>
    <w:p w14:paraId="2B28130D" w14:textId="1FFA81BC" w:rsidR="00ED1355" w:rsidRPr="00ED1355" w:rsidRDefault="00ED1355" w:rsidP="00ED1355">
      <w:pPr>
        <w:pStyle w:val="Ingenafstand"/>
        <w:rPr>
          <w:sz w:val="20"/>
          <w:szCs w:val="20"/>
          <w:lang w:val="da-DK"/>
        </w:rPr>
      </w:pPr>
      <w:r w:rsidRPr="00ED1355">
        <w:rPr>
          <w:sz w:val="20"/>
          <w:szCs w:val="20"/>
          <w:lang w:val="da-DK"/>
        </w:rPr>
        <w:t xml:space="preserve">Bilag </w:t>
      </w:r>
      <w:r w:rsidR="00DB6909">
        <w:rPr>
          <w:sz w:val="20"/>
          <w:szCs w:val="20"/>
          <w:lang w:val="da-DK"/>
        </w:rPr>
        <w:t>5</w:t>
      </w:r>
      <w:r w:rsidRPr="00ED1355">
        <w:rPr>
          <w:sz w:val="20"/>
          <w:szCs w:val="20"/>
          <w:lang w:val="da-DK"/>
        </w:rPr>
        <w:tab/>
      </w:r>
      <w:r w:rsidRPr="00ED1355">
        <w:rPr>
          <w:sz w:val="20"/>
          <w:szCs w:val="20"/>
          <w:lang w:val="da-DK"/>
        </w:rPr>
        <w:tab/>
        <w:t>Udstyr</w:t>
      </w:r>
      <w:commentRangeEnd w:id="42"/>
      <w:r w:rsidR="004D3476">
        <w:rPr>
          <w:rStyle w:val="Kommentarhenvisning"/>
        </w:rPr>
        <w:commentReference w:id="42"/>
      </w:r>
    </w:p>
    <w:p w14:paraId="3532D6A2" w14:textId="77777777" w:rsidR="00ED1355" w:rsidRDefault="00ED1355" w:rsidP="00ED1355">
      <w:pPr>
        <w:pStyle w:val="Ingenafstand"/>
        <w:rPr>
          <w:sz w:val="20"/>
          <w:szCs w:val="20"/>
          <w:lang w:val="da-DK"/>
        </w:rPr>
      </w:pPr>
    </w:p>
    <w:p w14:paraId="7A1D4D35" w14:textId="77777777" w:rsidR="00ED1355" w:rsidRDefault="00ED1355" w:rsidP="00ED1355">
      <w:pPr>
        <w:pStyle w:val="Ingenafstand"/>
        <w:rPr>
          <w:sz w:val="20"/>
          <w:szCs w:val="20"/>
          <w:lang w:val="da-DK"/>
        </w:rPr>
      </w:pPr>
    </w:p>
    <w:p w14:paraId="1AAC3D6A" w14:textId="77777777" w:rsidR="00ED1355" w:rsidRDefault="00ED1355" w:rsidP="00ED1355">
      <w:pPr>
        <w:pStyle w:val="Ingenafstand"/>
        <w:rPr>
          <w:sz w:val="20"/>
          <w:szCs w:val="20"/>
          <w:lang w:val="da-DK"/>
        </w:rPr>
      </w:pPr>
    </w:p>
    <w:p w14:paraId="2FDC1D2D" w14:textId="77777777" w:rsidR="00ED1355" w:rsidRDefault="00ED1355" w:rsidP="00ED1355">
      <w:pPr>
        <w:pStyle w:val="Ingenafstand"/>
        <w:rPr>
          <w:sz w:val="20"/>
          <w:szCs w:val="20"/>
          <w:lang w:val="da-DK"/>
        </w:rPr>
      </w:pPr>
    </w:p>
    <w:p w14:paraId="06B388D0" w14:textId="12B50DB9" w:rsidR="00ED1355" w:rsidRDefault="00ED1355" w:rsidP="00ED1355">
      <w:pPr>
        <w:pStyle w:val="Ingenafstand"/>
        <w:jc w:val="center"/>
        <w:rPr>
          <w:sz w:val="20"/>
          <w:szCs w:val="20"/>
          <w:lang w:val="da-DK"/>
        </w:rPr>
      </w:pPr>
      <w:r>
        <w:rPr>
          <w:sz w:val="20"/>
          <w:szCs w:val="20"/>
          <w:lang w:val="da-DK"/>
        </w:rPr>
        <w:t>--o--</w:t>
      </w:r>
    </w:p>
    <w:p w14:paraId="0708D777" w14:textId="77777777" w:rsidR="00ED1355" w:rsidRDefault="00ED1355" w:rsidP="00ED1355">
      <w:pPr>
        <w:pStyle w:val="Ingenafstand"/>
        <w:jc w:val="center"/>
        <w:rPr>
          <w:sz w:val="20"/>
          <w:szCs w:val="20"/>
          <w:lang w:val="da-DK"/>
        </w:rPr>
      </w:pPr>
    </w:p>
    <w:p w14:paraId="52239445" w14:textId="7BCA37C7" w:rsidR="00ED1355" w:rsidRDefault="00ED1355" w:rsidP="00ED1355">
      <w:pPr>
        <w:pStyle w:val="Ingenafstand"/>
        <w:jc w:val="center"/>
        <w:rPr>
          <w:sz w:val="20"/>
          <w:szCs w:val="20"/>
          <w:lang w:val="da-DK"/>
        </w:rPr>
      </w:pPr>
      <w:r>
        <w:rPr>
          <w:sz w:val="20"/>
          <w:szCs w:val="20"/>
          <w:lang w:val="da-DK"/>
        </w:rPr>
        <w:t>underskriftsside følger</w:t>
      </w:r>
    </w:p>
    <w:p w14:paraId="17CAC123" w14:textId="77777777" w:rsidR="00ED1355" w:rsidRDefault="00ED1355">
      <w:pPr>
        <w:rPr>
          <w:sz w:val="20"/>
          <w:szCs w:val="20"/>
          <w:lang w:val="da-DK"/>
        </w:rPr>
      </w:pPr>
      <w:r>
        <w:rPr>
          <w:sz w:val="20"/>
          <w:szCs w:val="20"/>
          <w:lang w:val="da-DK"/>
        </w:rPr>
        <w:br w:type="page"/>
      </w:r>
    </w:p>
    <w:p w14:paraId="3B6FB223" w14:textId="77777777" w:rsidR="00ED1355" w:rsidRPr="00ED1355" w:rsidRDefault="00ED1355" w:rsidP="00ED1355">
      <w:pPr>
        <w:pStyle w:val="Overskrift1"/>
        <w:numPr>
          <w:ilvl w:val="0"/>
          <w:numId w:val="2"/>
        </w:numPr>
        <w:rPr>
          <w:rFonts w:asciiTheme="minorHAnsi" w:hAnsiTheme="minorHAnsi" w:cstheme="minorHAnsi"/>
          <w:b/>
          <w:bCs/>
          <w:color w:val="auto"/>
          <w:sz w:val="20"/>
          <w:szCs w:val="20"/>
          <w:lang w:val="da-DK"/>
        </w:rPr>
      </w:pPr>
      <w:bookmarkStart w:id="44" w:name="_Toc96333471"/>
      <w:bookmarkStart w:id="45" w:name="_Toc146124138"/>
      <w:r w:rsidRPr="00ED1355">
        <w:rPr>
          <w:rFonts w:asciiTheme="minorHAnsi" w:hAnsiTheme="minorHAnsi" w:cstheme="minorHAnsi"/>
          <w:b/>
          <w:bCs/>
          <w:color w:val="auto"/>
          <w:sz w:val="20"/>
          <w:szCs w:val="20"/>
          <w:lang w:val="da-DK"/>
        </w:rPr>
        <w:lastRenderedPageBreak/>
        <w:t>Underskrifter</w:t>
      </w:r>
      <w:bookmarkEnd w:id="44"/>
      <w:bookmarkEnd w:id="45"/>
    </w:p>
    <w:p w14:paraId="22B9EA6D" w14:textId="77777777" w:rsidR="00FF2E0C" w:rsidRPr="00FF2E0C" w:rsidRDefault="00FF2E0C" w:rsidP="00FF2E0C">
      <w:pPr>
        <w:pStyle w:val="Listeafsnit"/>
        <w:numPr>
          <w:ilvl w:val="0"/>
          <w:numId w:val="2"/>
        </w:numPr>
        <w:spacing w:line="240" w:lineRule="auto"/>
        <w:rPr>
          <w:sz w:val="20"/>
          <w:szCs w:val="20"/>
          <w:lang w:val="da-DK"/>
        </w:rPr>
      </w:pPr>
      <w:r w:rsidRPr="00FF2E0C">
        <w:rPr>
          <w:sz w:val="20"/>
          <w:szCs w:val="20"/>
          <w:lang w:val="da-DK"/>
        </w:rPr>
        <w:t xml:space="preserve">Aftalen underskrives af de af Parterne </w:t>
      </w:r>
      <w:r w:rsidRPr="00FF2E0C">
        <w:rPr>
          <w:rFonts w:cstheme="minorHAnsi"/>
          <w:sz w:val="20"/>
          <w:szCs w:val="20"/>
          <w:lang w:val="da-DK"/>
        </w:rPr>
        <w:t>dertil bemyndigede personer.</w:t>
      </w:r>
    </w:p>
    <w:p w14:paraId="516318B6" w14:textId="77777777" w:rsidR="00FF2E0C" w:rsidRPr="00FF2E0C" w:rsidRDefault="00FF2E0C" w:rsidP="00FF2E0C">
      <w:pPr>
        <w:pStyle w:val="Listeafsnit"/>
        <w:numPr>
          <w:ilvl w:val="0"/>
          <w:numId w:val="2"/>
        </w:numPr>
        <w:spacing w:line="240" w:lineRule="auto"/>
        <w:rPr>
          <w:sz w:val="20"/>
          <w:szCs w:val="20"/>
          <w:lang w:val="da-DK"/>
        </w:rPr>
      </w:pPr>
    </w:p>
    <w:tbl>
      <w:tblPr>
        <w:tblW w:w="9180" w:type="dxa"/>
        <w:tblLook w:val="04A0" w:firstRow="1" w:lastRow="0" w:firstColumn="1" w:lastColumn="0" w:noHBand="0" w:noVBand="1"/>
      </w:tblPr>
      <w:tblGrid>
        <w:gridCol w:w="4361"/>
        <w:gridCol w:w="425"/>
        <w:gridCol w:w="4394"/>
      </w:tblGrid>
      <w:tr w:rsidR="00FF2E0C" w:rsidRPr="00ED1355" w14:paraId="55DE1B5E" w14:textId="77777777" w:rsidTr="00C928DE">
        <w:tc>
          <w:tcPr>
            <w:tcW w:w="4361" w:type="dxa"/>
          </w:tcPr>
          <w:p w14:paraId="61B7D209" w14:textId="77777777" w:rsidR="00FF2E0C" w:rsidRPr="00ED1355" w:rsidRDefault="00FF2E0C" w:rsidP="00C928DE">
            <w:pPr>
              <w:rPr>
                <w:sz w:val="20"/>
                <w:szCs w:val="20"/>
              </w:rPr>
            </w:pPr>
            <w:r w:rsidRPr="00ED1355">
              <w:rPr>
                <w:sz w:val="20"/>
                <w:szCs w:val="20"/>
              </w:rPr>
              <w:t>For DTU</w:t>
            </w:r>
          </w:p>
        </w:tc>
        <w:tc>
          <w:tcPr>
            <w:tcW w:w="425" w:type="dxa"/>
          </w:tcPr>
          <w:p w14:paraId="64018DE4" w14:textId="77777777" w:rsidR="00FF2E0C" w:rsidRPr="00ED1355" w:rsidRDefault="00FF2E0C" w:rsidP="00C928DE">
            <w:pPr>
              <w:rPr>
                <w:sz w:val="20"/>
                <w:szCs w:val="20"/>
              </w:rPr>
            </w:pPr>
          </w:p>
        </w:tc>
        <w:tc>
          <w:tcPr>
            <w:tcW w:w="4394" w:type="dxa"/>
          </w:tcPr>
          <w:p w14:paraId="2AAD4FE0" w14:textId="30C3E577" w:rsidR="00FF2E0C" w:rsidRPr="00ED1355" w:rsidRDefault="00FF2E0C" w:rsidP="00C928DE">
            <w:pPr>
              <w:rPr>
                <w:sz w:val="20"/>
                <w:szCs w:val="20"/>
              </w:rPr>
            </w:pPr>
            <w:r w:rsidRPr="00ED1355">
              <w:rPr>
                <w:sz w:val="20"/>
                <w:szCs w:val="20"/>
              </w:rPr>
              <w:t xml:space="preserve">For </w:t>
            </w:r>
            <w:proofErr w:type="spellStart"/>
            <w:r>
              <w:rPr>
                <w:sz w:val="20"/>
                <w:szCs w:val="20"/>
              </w:rPr>
              <w:t>R</w:t>
            </w:r>
            <w:r w:rsidR="00240D89">
              <w:rPr>
                <w:sz w:val="20"/>
                <w:szCs w:val="20"/>
              </w:rPr>
              <w:t>egionen</w:t>
            </w:r>
            <w:proofErr w:type="spellEnd"/>
          </w:p>
        </w:tc>
      </w:tr>
      <w:tr w:rsidR="00FF2E0C" w:rsidRPr="00ED1355" w14:paraId="251BF988" w14:textId="77777777" w:rsidTr="00C928DE">
        <w:tc>
          <w:tcPr>
            <w:tcW w:w="4361" w:type="dxa"/>
          </w:tcPr>
          <w:p w14:paraId="44CCBA91" w14:textId="77777777" w:rsidR="00FF2E0C" w:rsidRPr="00ED1355" w:rsidRDefault="00FF2E0C" w:rsidP="00C928DE">
            <w:pPr>
              <w:rPr>
                <w:sz w:val="20"/>
                <w:szCs w:val="20"/>
              </w:rPr>
            </w:pPr>
          </w:p>
          <w:p w14:paraId="7D1E2935" w14:textId="77777777" w:rsidR="00FF2E0C" w:rsidRPr="00ED1355" w:rsidRDefault="00FF2E0C" w:rsidP="00C928DE">
            <w:pPr>
              <w:rPr>
                <w:sz w:val="20"/>
                <w:szCs w:val="20"/>
              </w:rPr>
            </w:pPr>
            <w:r w:rsidRPr="00ED1355">
              <w:rPr>
                <w:sz w:val="20"/>
                <w:szCs w:val="20"/>
              </w:rPr>
              <w:t>Sted:</w:t>
            </w:r>
          </w:p>
        </w:tc>
        <w:tc>
          <w:tcPr>
            <w:tcW w:w="425" w:type="dxa"/>
          </w:tcPr>
          <w:p w14:paraId="091FE2F9" w14:textId="77777777" w:rsidR="00FF2E0C" w:rsidRPr="00ED1355" w:rsidRDefault="00FF2E0C" w:rsidP="00C928DE">
            <w:pPr>
              <w:rPr>
                <w:sz w:val="20"/>
                <w:szCs w:val="20"/>
              </w:rPr>
            </w:pPr>
          </w:p>
        </w:tc>
        <w:tc>
          <w:tcPr>
            <w:tcW w:w="4394" w:type="dxa"/>
          </w:tcPr>
          <w:p w14:paraId="275322BB" w14:textId="77777777" w:rsidR="00FF2E0C" w:rsidRPr="00ED1355" w:rsidRDefault="00FF2E0C" w:rsidP="00C928DE">
            <w:pPr>
              <w:rPr>
                <w:sz w:val="20"/>
                <w:szCs w:val="20"/>
              </w:rPr>
            </w:pPr>
          </w:p>
          <w:p w14:paraId="3B682338" w14:textId="77777777" w:rsidR="00FF2E0C" w:rsidRPr="00ED1355" w:rsidRDefault="00FF2E0C" w:rsidP="00C928DE">
            <w:pPr>
              <w:rPr>
                <w:sz w:val="20"/>
                <w:szCs w:val="20"/>
              </w:rPr>
            </w:pPr>
            <w:r w:rsidRPr="00ED1355">
              <w:rPr>
                <w:sz w:val="20"/>
                <w:szCs w:val="20"/>
              </w:rPr>
              <w:t>Sted:</w:t>
            </w:r>
          </w:p>
        </w:tc>
      </w:tr>
      <w:tr w:rsidR="00FF2E0C" w:rsidRPr="00ED1355" w14:paraId="17726673" w14:textId="77777777" w:rsidTr="00C928DE">
        <w:tc>
          <w:tcPr>
            <w:tcW w:w="4361" w:type="dxa"/>
          </w:tcPr>
          <w:p w14:paraId="3D40963F" w14:textId="77777777" w:rsidR="00FF2E0C" w:rsidRPr="00ED1355" w:rsidRDefault="00FF2E0C" w:rsidP="00C928DE">
            <w:pPr>
              <w:rPr>
                <w:sz w:val="20"/>
                <w:szCs w:val="20"/>
              </w:rPr>
            </w:pPr>
          </w:p>
          <w:p w14:paraId="71D0BF6F" w14:textId="77777777" w:rsidR="00FF2E0C" w:rsidRPr="00ED1355" w:rsidRDefault="00FF2E0C" w:rsidP="00C928DE">
            <w:pPr>
              <w:rPr>
                <w:sz w:val="20"/>
                <w:szCs w:val="20"/>
              </w:rPr>
            </w:pPr>
            <w:r w:rsidRPr="00ED1355">
              <w:rPr>
                <w:sz w:val="20"/>
                <w:szCs w:val="20"/>
              </w:rPr>
              <w:t>Den [</w:t>
            </w:r>
            <w:proofErr w:type="spellStart"/>
            <w:r w:rsidRPr="0027251C">
              <w:rPr>
                <w:sz w:val="20"/>
                <w:szCs w:val="20"/>
                <w:highlight w:val="yellow"/>
              </w:rPr>
              <w:t>dato</w:t>
            </w:r>
            <w:proofErr w:type="spellEnd"/>
            <w:r w:rsidRPr="00ED1355">
              <w:rPr>
                <w:sz w:val="20"/>
                <w:szCs w:val="20"/>
              </w:rPr>
              <w:t>]</w:t>
            </w:r>
          </w:p>
        </w:tc>
        <w:tc>
          <w:tcPr>
            <w:tcW w:w="425" w:type="dxa"/>
          </w:tcPr>
          <w:p w14:paraId="704CE947" w14:textId="77777777" w:rsidR="00FF2E0C" w:rsidRPr="00ED1355" w:rsidRDefault="00FF2E0C" w:rsidP="00C928DE">
            <w:pPr>
              <w:rPr>
                <w:sz w:val="20"/>
                <w:szCs w:val="20"/>
              </w:rPr>
            </w:pPr>
          </w:p>
        </w:tc>
        <w:tc>
          <w:tcPr>
            <w:tcW w:w="4394" w:type="dxa"/>
          </w:tcPr>
          <w:p w14:paraId="519E2E9F" w14:textId="77777777" w:rsidR="00FF2E0C" w:rsidRPr="00ED1355" w:rsidRDefault="00FF2E0C" w:rsidP="00C928DE">
            <w:pPr>
              <w:rPr>
                <w:sz w:val="20"/>
                <w:szCs w:val="20"/>
              </w:rPr>
            </w:pPr>
          </w:p>
          <w:p w14:paraId="3C6F5DE8" w14:textId="77777777" w:rsidR="00FF2E0C" w:rsidRPr="00ED1355" w:rsidRDefault="00FF2E0C" w:rsidP="00C928DE">
            <w:pPr>
              <w:rPr>
                <w:sz w:val="20"/>
                <w:szCs w:val="20"/>
              </w:rPr>
            </w:pPr>
            <w:r w:rsidRPr="00ED1355">
              <w:rPr>
                <w:sz w:val="20"/>
                <w:szCs w:val="20"/>
              </w:rPr>
              <w:t>Den [</w:t>
            </w:r>
            <w:proofErr w:type="spellStart"/>
            <w:r w:rsidRPr="0027251C">
              <w:rPr>
                <w:sz w:val="20"/>
                <w:szCs w:val="20"/>
                <w:highlight w:val="yellow"/>
              </w:rPr>
              <w:t>dato</w:t>
            </w:r>
            <w:proofErr w:type="spellEnd"/>
            <w:r w:rsidRPr="00ED1355">
              <w:rPr>
                <w:sz w:val="20"/>
                <w:szCs w:val="20"/>
              </w:rPr>
              <w:t>]</w:t>
            </w:r>
          </w:p>
        </w:tc>
      </w:tr>
      <w:tr w:rsidR="00FF2E0C" w:rsidRPr="00ED1355" w14:paraId="0079D68D" w14:textId="77777777" w:rsidTr="00C928DE">
        <w:tc>
          <w:tcPr>
            <w:tcW w:w="4361" w:type="dxa"/>
            <w:tcBorders>
              <w:bottom w:val="single" w:sz="4" w:space="0" w:color="auto"/>
            </w:tcBorders>
          </w:tcPr>
          <w:p w14:paraId="1AD1031A" w14:textId="77777777" w:rsidR="00FF2E0C" w:rsidRPr="00ED1355" w:rsidRDefault="00FF2E0C" w:rsidP="00C928DE">
            <w:pPr>
              <w:rPr>
                <w:sz w:val="20"/>
                <w:szCs w:val="20"/>
              </w:rPr>
            </w:pPr>
          </w:p>
          <w:p w14:paraId="5F70AE32" w14:textId="77777777" w:rsidR="00FF2E0C" w:rsidRPr="00ED1355" w:rsidRDefault="00FF2E0C" w:rsidP="00C928DE">
            <w:pPr>
              <w:rPr>
                <w:sz w:val="20"/>
                <w:szCs w:val="20"/>
              </w:rPr>
            </w:pPr>
          </w:p>
        </w:tc>
        <w:tc>
          <w:tcPr>
            <w:tcW w:w="425" w:type="dxa"/>
          </w:tcPr>
          <w:p w14:paraId="00D7A563" w14:textId="77777777" w:rsidR="00FF2E0C" w:rsidRPr="00ED1355" w:rsidRDefault="00FF2E0C" w:rsidP="00C928DE">
            <w:pPr>
              <w:rPr>
                <w:sz w:val="20"/>
                <w:szCs w:val="20"/>
              </w:rPr>
            </w:pPr>
          </w:p>
        </w:tc>
        <w:tc>
          <w:tcPr>
            <w:tcW w:w="4394" w:type="dxa"/>
            <w:tcBorders>
              <w:bottom w:val="single" w:sz="4" w:space="0" w:color="auto"/>
            </w:tcBorders>
          </w:tcPr>
          <w:p w14:paraId="6BF065AF" w14:textId="77777777" w:rsidR="00FF2E0C" w:rsidRPr="00ED1355" w:rsidRDefault="00FF2E0C" w:rsidP="00C928DE">
            <w:pPr>
              <w:rPr>
                <w:sz w:val="20"/>
                <w:szCs w:val="20"/>
              </w:rPr>
            </w:pPr>
          </w:p>
        </w:tc>
      </w:tr>
      <w:tr w:rsidR="00FF2E0C" w:rsidRPr="00ED1355" w14:paraId="2F10416E" w14:textId="77777777" w:rsidTr="00C928DE">
        <w:tc>
          <w:tcPr>
            <w:tcW w:w="4361" w:type="dxa"/>
            <w:tcBorders>
              <w:top w:val="single" w:sz="4" w:space="0" w:color="auto"/>
            </w:tcBorders>
          </w:tcPr>
          <w:p w14:paraId="5D28947F" w14:textId="77777777" w:rsidR="00FF2E0C" w:rsidRPr="00ED1355" w:rsidRDefault="00FF2E0C" w:rsidP="00C928DE">
            <w:pPr>
              <w:rPr>
                <w:sz w:val="20"/>
                <w:szCs w:val="20"/>
              </w:rPr>
            </w:pPr>
            <w:commentRangeStart w:id="46"/>
            <w:r w:rsidRPr="00ED1355">
              <w:rPr>
                <w:sz w:val="20"/>
                <w:szCs w:val="20"/>
              </w:rPr>
              <w:t>[</w:t>
            </w:r>
            <w:proofErr w:type="spellStart"/>
            <w:r w:rsidRPr="0027251C">
              <w:rPr>
                <w:sz w:val="20"/>
                <w:szCs w:val="20"/>
                <w:highlight w:val="yellow"/>
              </w:rPr>
              <w:t>Navn</w:t>
            </w:r>
            <w:proofErr w:type="spellEnd"/>
            <w:r w:rsidRPr="0027251C">
              <w:rPr>
                <w:sz w:val="20"/>
                <w:szCs w:val="20"/>
                <w:highlight w:val="yellow"/>
              </w:rPr>
              <w:t>, Titel</w:t>
            </w:r>
            <w:r w:rsidRPr="00ED1355">
              <w:rPr>
                <w:sz w:val="20"/>
                <w:szCs w:val="20"/>
              </w:rPr>
              <w:t>]</w:t>
            </w:r>
          </w:p>
        </w:tc>
        <w:tc>
          <w:tcPr>
            <w:tcW w:w="425" w:type="dxa"/>
          </w:tcPr>
          <w:p w14:paraId="78D5AB98" w14:textId="77777777" w:rsidR="00FF2E0C" w:rsidRPr="00ED1355" w:rsidRDefault="00FF2E0C" w:rsidP="00C928DE">
            <w:pPr>
              <w:rPr>
                <w:sz w:val="20"/>
                <w:szCs w:val="20"/>
              </w:rPr>
            </w:pPr>
          </w:p>
        </w:tc>
        <w:tc>
          <w:tcPr>
            <w:tcW w:w="4394" w:type="dxa"/>
            <w:tcBorders>
              <w:top w:val="single" w:sz="4" w:space="0" w:color="auto"/>
            </w:tcBorders>
          </w:tcPr>
          <w:p w14:paraId="3824DB42" w14:textId="77777777" w:rsidR="00FF2E0C" w:rsidRDefault="00FF2E0C" w:rsidP="00C928DE">
            <w:pPr>
              <w:rPr>
                <w:sz w:val="20"/>
                <w:szCs w:val="20"/>
              </w:rPr>
            </w:pPr>
            <w:r w:rsidRPr="00ED1355">
              <w:rPr>
                <w:sz w:val="20"/>
                <w:szCs w:val="20"/>
              </w:rPr>
              <w:t>[</w:t>
            </w:r>
            <w:proofErr w:type="spellStart"/>
            <w:r w:rsidRPr="0027251C">
              <w:rPr>
                <w:sz w:val="20"/>
                <w:szCs w:val="20"/>
                <w:highlight w:val="yellow"/>
              </w:rPr>
              <w:t>Navn</w:t>
            </w:r>
            <w:proofErr w:type="spellEnd"/>
            <w:r w:rsidRPr="0027251C">
              <w:rPr>
                <w:sz w:val="20"/>
                <w:szCs w:val="20"/>
                <w:highlight w:val="yellow"/>
              </w:rPr>
              <w:t>, Titel</w:t>
            </w:r>
            <w:r w:rsidRPr="00ED1355">
              <w:rPr>
                <w:sz w:val="20"/>
                <w:szCs w:val="20"/>
              </w:rPr>
              <w:t>]</w:t>
            </w:r>
            <w:commentRangeEnd w:id="46"/>
            <w:r w:rsidR="00C10FD3">
              <w:rPr>
                <w:rStyle w:val="Kommentarhenvisning"/>
              </w:rPr>
              <w:commentReference w:id="46"/>
            </w:r>
          </w:p>
          <w:p w14:paraId="78FC4253" w14:textId="77777777" w:rsidR="00FF2E0C" w:rsidRDefault="00FF2E0C" w:rsidP="00C928DE">
            <w:pPr>
              <w:rPr>
                <w:sz w:val="20"/>
                <w:szCs w:val="20"/>
              </w:rPr>
            </w:pPr>
          </w:p>
          <w:p w14:paraId="008951B5" w14:textId="77777777" w:rsidR="00FF2E0C" w:rsidRPr="00ED1355" w:rsidRDefault="00FF2E0C" w:rsidP="00C928DE">
            <w:pPr>
              <w:rPr>
                <w:sz w:val="20"/>
                <w:szCs w:val="20"/>
              </w:rPr>
            </w:pPr>
          </w:p>
        </w:tc>
      </w:tr>
      <w:tr w:rsidR="00FF2E0C" w:rsidRPr="00ED1355" w14:paraId="4C966FF3" w14:textId="77777777" w:rsidTr="00C928DE">
        <w:tc>
          <w:tcPr>
            <w:tcW w:w="4361" w:type="dxa"/>
          </w:tcPr>
          <w:p w14:paraId="1DAAE70A" w14:textId="77777777" w:rsidR="00FF2E0C" w:rsidRPr="00ED1355" w:rsidRDefault="00FF2E0C" w:rsidP="00C928DE">
            <w:pPr>
              <w:rPr>
                <w:sz w:val="20"/>
                <w:szCs w:val="20"/>
              </w:rPr>
            </w:pPr>
            <w:proofErr w:type="spellStart"/>
            <w:r>
              <w:rPr>
                <w:sz w:val="20"/>
                <w:szCs w:val="20"/>
              </w:rPr>
              <w:t>Læst</w:t>
            </w:r>
            <w:proofErr w:type="spellEnd"/>
            <w:r>
              <w:rPr>
                <w:sz w:val="20"/>
                <w:szCs w:val="20"/>
              </w:rPr>
              <w:t xml:space="preserve"> </w:t>
            </w:r>
            <w:proofErr w:type="spellStart"/>
            <w:r>
              <w:rPr>
                <w:sz w:val="20"/>
                <w:szCs w:val="20"/>
              </w:rPr>
              <w:t>og</w:t>
            </w:r>
            <w:proofErr w:type="spellEnd"/>
            <w:r>
              <w:rPr>
                <w:sz w:val="20"/>
                <w:szCs w:val="20"/>
              </w:rPr>
              <w:t xml:space="preserve"> </w:t>
            </w:r>
            <w:proofErr w:type="spellStart"/>
            <w:r>
              <w:rPr>
                <w:sz w:val="20"/>
                <w:szCs w:val="20"/>
              </w:rPr>
              <w:t>forstået</w:t>
            </w:r>
            <w:proofErr w:type="spellEnd"/>
          </w:p>
        </w:tc>
        <w:tc>
          <w:tcPr>
            <w:tcW w:w="425" w:type="dxa"/>
          </w:tcPr>
          <w:p w14:paraId="406E33F3" w14:textId="77777777" w:rsidR="00FF2E0C" w:rsidRPr="00ED1355" w:rsidRDefault="00FF2E0C" w:rsidP="00C928DE">
            <w:pPr>
              <w:rPr>
                <w:sz w:val="20"/>
                <w:szCs w:val="20"/>
              </w:rPr>
            </w:pPr>
          </w:p>
        </w:tc>
        <w:tc>
          <w:tcPr>
            <w:tcW w:w="4394" w:type="dxa"/>
          </w:tcPr>
          <w:p w14:paraId="5ECBD425" w14:textId="77777777" w:rsidR="00FF2E0C" w:rsidRPr="00ED1355" w:rsidRDefault="00FF2E0C" w:rsidP="00C928DE">
            <w:pPr>
              <w:rPr>
                <w:sz w:val="20"/>
                <w:szCs w:val="20"/>
              </w:rPr>
            </w:pPr>
            <w:proofErr w:type="spellStart"/>
            <w:r>
              <w:rPr>
                <w:sz w:val="20"/>
                <w:szCs w:val="20"/>
              </w:rPr>
              <w:t>Læst</w:t>
            </w:r>
            <w:proofErr w:type="spellEnd"/>
            <w:r>
              <w:rPr>
                <w:sz w:val="20"/>
                <w:szCs w:val="20"/>
              </w:rPr>
              <w:t xml:space="preserve"> </w:t>
            </w:r>
            <w:proofErr w:type="spellStart"/>
            <w:r>
              <w:rPr>
                <w:sz w:val="20"/>
                <w:szCs w:val="20"/>
              </w:rPr>
              <w:t>og</w:t>
            </w:r>
            <w:proofErr w:type="spellEnd"/>
            <w:r>
              <w:rPr>
                <w:sz w:val="20"/>
                <w:szCs w:val="20"/>
              </w:rPr>
              <w:t xml:space="preserve"> </w:t>
            </w:r>
            <w:proofErr w:type="spellStart"/>
            <w:r>
              <w:rPr>
                <w:sz w:val="20"/>
                <w:szCs w:val="20"/>
              </w:rPr>
              <w:t>forstået</w:t>
            </w:r>
            <w:proofErr w:type="spellEnd"/>
            <w:r>
              <w:rPr>
                <w:sz w:val="20"/>
                <w:szCs w:val="20"/>
              </w:rPr>
              <w:t xml:space="preserve"> </w:t>
            </w:r>
          </w:p>
        </w:tc>
      </w:tr>
      <w:tr w:rsidR="00FF2E0C" w:rsidRPr="00ED1355" w14:paraId="38AC9E06" w14:textId="77777777" w:rsidTr="00C928DE">
        <w:tc>
          <w:tcPr>
            <w:tcW w:w="4361" w:type="dxa"/>
          </w:tcPr>
          <w:p w14:paraId="42519551" w14:textId="77777777" w:rsidR="00FF2E0C" w:rsidRPr="00ED1355" w:rsidRDefault="00FF2E0C" w:rsidP="00C928DE">
            <w:pPr>
              <w:rPr>
                <w:sz w:val="20"/>
                <w:szCs w:val="20"/>
              </w:rPr>
            </w:pPr>
          </w:p>
          <w:p w14:paraId="4EDA2EAC" w14:textId="77777777" w:rsidR="00FF2E0C" w:rsidRPr="00ED1355" w:rsidRDefault="00FF2E0C" w:rsidP="00C928DE">
            <w:pPr>
              <w:rPr>
                <w:sz w:val="20"/>
                <w:szCs w:val="20"/>
              </w:rPr>
            </w:pPr>
            <w:r w:rsidRPr="00ED1355">
              <w:rPr>
                <w:sz w:val="20"/>
                <w:szCs w:val="20"/>
              </w:rPr>
              <w:t>Sted:</w:t>
            </w:r>
          </w:p>
        </w:tc>
        <w:tc>
          <w:tcPr>
            <w:tcW w:w="425" w:type="dxa"/>
          </w:tcPr>
          <w:p w14:paraId="233D6C0E" w14:textId="77777777" w:rsidR="00FF2E0C" w:rsidRPr="00ED1355" w:rsidRDefault="00FF2E0C" w:rsidP="00C928DE">
            <w:pPr>
              <w:rPr>
                <w:sz w:val="20"/>
                <w:szCs w:val="20"/>
              </w:rPr>
            </w:pPr>
          </w:p>
        </w:tc>
        <w:tc>
          <w:tcPr>
            <w:tcW w:w="4394" w:type="dxa"/>
          </w:tcPr>
          <w:p w14:paraId="06671A53" w14:textId="77777777" w:rsidR="00FF2E0C" w:rsidRPr="00ED1355" w:rsidRDefault="00FF2E0C" w:rsidP="00C928DE">
            <w:pPr>
              <w:rPr>
                <w:sz w:val="20"/>
                <w:szCs w:val="20"/>
              </w:rPr>
            </w:pPr>
          </w:p>
          <w:p w14:paraId="3C698F56" w14:textId="77777777" w:rsidR="00FF2E0C" w:rsidRPr="00ED1355" w:rsidRDefault="00FF2E0C" w:rsidP="00C928DE">
            <w:pPr>
              <w:rPr>
                <w:sz w:val="20"/>
                <w:szCs w:val="20"/>
              </w:rPr>
            </w:pPr>
            <w:r w:rsidRPr="00ED1355">
              <w:rPr>
                <w:sz w:val="20"/>
                <w:szCs w:val="20"/>
              </w:rPr>
              <w:t>Sted:</w:t>
            </w:r>
          </w:p>
        </w:tc>
      </w:tr>
      <w:tr w:rsidR="00FF2E0C" w:rsidRPr="00ED1355" w14:paraId="5C216512" w14:textId="77777777" w:rsidTr="00C928DE">
        <w:tc>
          <w:tcPr>
            <w:tcW w:w="4361" w:type="dxa"/>
          </w:tcPr>
          <w:p w14:paraId="51372678" w14:textId="77777777" w:rsidR="00FF2E0C" w:rsidRPr="00ED1355" w:rsidRDefault="00FF2E0C" w:rsidP="00C928DE">
            <w:pPr>
              <w:rPr>
                <w:sz w:val="20"/>
                <w:szCs w:val="20"/>
              </w:rPr>
            </w:pPr>
          </w:p>
          <w:p w14:paraId="4BCB9EB6" w14:textId="77777777" w:rsidR="00FF2E0C" w:rsidRPr="00ED1355" w:rsidRDefault="00FF2E0C" w:rsidP="00C928DE">
            <w:pPr>
              <w:rPr>
                <w:sz w:val="20"/>
                <w:szCs w:val="20"/>
              </w:rPr>
            </w:pPr>
            <w:r w:rsidRPr="00ED1355">
              <w:rPr>
                <w:sz w:val="20"/>
                <w:szCs w:val="20"/>
              </w:rPr>
              <w:t>Den [</w:t>
            </w:r>
            <w:proofErr w:type="spellStart"/>
            <w:r w:rsidRPr="0027251C">
              <w:rPr>
                <w:sz w:val="20"/>
                <w:szCs w:val="20"/>
                <w:highlight w:val="yellow"/>
              </w:rPr>
              <w:t>dato</w:t>
            </w:r>
            <w:proofErr w:type="spellEnd"/>
            <w:r w:rsidRPr="00ED1355">
              <w:rPr>
                <w:sz w:val="20"/>
                <w:szCs w:val="20"/>
              </w:rPr>
              <w:t>]</w:t>
            </w:r>
          </w:p>
        </w:tc>
        <w:tc>
          <w:tcPr>
            <w:tcW w:w="425" w:type="dxa"/>
          </w:tcPr>
          <w:p w14:paraId="5D949324" w14:textId="77777777" w:rsidR="00FF2E0C" w:rsidRPr="00ED1355" w:rsidRDefault="00FF2E0C" w:rsidP="00C928DE">
            <w:pPr>
              <w:rPr>
                <w:sz w:val="20"/>
                <w:szCs w:val="20"/>
              </w:rPr>
            </w:pPr>
          </w:p>
        </w:tc>
        <w:tc>
          <w:tcPr>
            <w:tcW w:w="4394" w:type="dxa"/>
          </w:tcPr>
          <w:p w14:paraId="27DDC2EB" w14:textId="77777777" w:rsidR="00FF2E0C" w:rsidRPr="00ED1355" w:rsidRDefault="00FF2E0C" w:rsidP="00C928DE">
            <w:pPr>
              <w:rPr>
                <w:sz w:val="20"/>
                <w:szCs w:val="20"/>
              </w:rPr>
            </w:pPr>
          </w:p>
          <w:p w14:paraId="018B67FF" w14:textId="77777777" w:rsidR="00FF2E0C" w:rsidRPr="00ED1355" w:rsidRDefault="00FF2E0C" w:rsidP="00C928DE">
            <w:pPr>
              <w:rPr>
                <w:sz w:val="20"/>
                <w:szCs w:val="20"/>
              </w:rPr>
            </w:pPr>
            <w:r w:rsidRPr="00ED1355">
              <w:rPr>
                <w:sz w:val="20"/>
                <w:szCs w:val="20"/>
              </w:rPr>
              <w:t>Den [</w:t>
            </w:r>
            <w:proofErr w:type="spellStart"/>
            <w:r w:rsidRPr="0027251C">
              <w:rPr>
                <w:sz w:val="20"/>
                <w:szCs w:val="20"/>
                <w:highlight w:val="yellow"/>
              </w:rPr>
              <w:t>dato</w:t>
            </w:r>
            <w:proofErr w:type="spellEnd"/>
            <w:r w:rsidRPr="00ED1355">
              <w:rPr>
                <w:sz w:val="20"/>
                <w:szCs w:val="20"/>
              </w:rPr>
              <w:t>]</w:t>
            </w:r>
          </w:p>
        </w:tc>
      </w:tr>
      <w:tr w:rsidR="00FF2E0C" w:rsidRPr="00ED1355" w14:paraId="0F20A707" w14:textId="77777777" w:rsidTr="00C928DE">
        <w:tc>
          <w:tcPr>
            <w:tcW w:w="4361" w:type="dxa"/>
            <w:tcBorders>
              <w:bottom w:val="single" w:sz="4" w:space="0" w:color="auto"/>
            </w:tcBorders>
          </w:tcPr>
          <w:p w14:paraId="082F4FAA" w14:textId="77777777" w:rsidR="00FF2E0C" w:rsidRPr="00ED1355" w:rsidRDefault="00FF2E0C" w:rsidP="00C928DE">
            <w:pPr>
              <w:rPr>
                <w:sz w:val="20"/>
                <w:szCs w:val="20"/>
              </w:rPr>
            </w:pPr>
          </w:p>
          <w:p w14:paraId="1A0FEFD2" w14:textId="77777777" w:rsidR="00FF2E0C" w:rsidRPr="00ED1355" w:rsidRDefault="00FF2E0C" w:rsidP="00C928DE">
            <w:pPr>
              <w:rPr>
                <w:sz w:val="20"/>
                <w:szCs w:val="20"/>
              </w:rPr>
            </w:pPr>
          </w:p>
        </w:tc>
        <w:tc>
          <w:tcPr>
            <w:tcW w:w="425" w:type="dxa"/>
          </w:tcPr>
          <w:p w14:paraId="70701491" w14:textId="77777777" w:rsidR="00FF2E0C" w:rsidRPr="00ED1355" w:rsidRDefault="00FF2E0C" w:rsidP="00C928DE">
            <w:pPr>
              <w:rPr>
                <w:sz w:val="20"/>
                <w:szCs w:val="20"/>
              </w:rPr>
            </w:pPr>
          </w:p>
        </w:tc>
        <w:tc>
          <w:tcPr>
            <w:tcW w:w="4394" w:type="dxa"/>
            <w:tcBorders>
              <w:bottom w:val="single" w:sz="4" w:space="0" w:color="auto"/>
            </w:tcBorders>
          </w:tcPr>
          <w:p w14:paraId="16D1F13E" w14:textId="77777777" w:rsidR="00FF2E0C" w:rsidRPr="00ED1355" w:rsidRDefault="00FF2E0C" w:rsidP="00C928DE">
            <w:pPr>
              <w:rPr>
                <w:sz w:val="20"/>
                <w:szCs w:val="20"/>
              </w:rPr>
            </w:pPr>
          </w:p>
        </w:tc>
      </w:tr>
      <w:tr w:rsidR="00FF2E0C" w:rsidRPr="00ED1355" w14:paraId="20D04D93" w14:textId="77777777" w:rsidTr="00C928DE">
        <w:tc>
          <w:tcPr>
            <w:tcW w:w="4361" w:type="dxa"/>
            <w:tcBorders>
              <w:top w:val="single" w:sz="4" w:space="0" w:color="auto"/>
            </w:tcBorders>
          </w:tcPr>
          <w:p w14:paraId="72B4604D" w14:textId="77777777" w:rsidR="00FF2E0C" w:rsidRPr="00ED1355" w:rsidRDefault="00FF2E0C" w:rsidP="00C928DE">
            <w:pPr>
              <w:rPr>
                <w:sz w:val="20"/>
                <w:szCs w:val="20"/>
              </w:rPr>
            </w:pPr>
            <w:commentRangeStart w:id="47"/>
            <w:r w:rsidRPr="00ED1355">
              <w:rPr>
                <w:sz w:val="20"/>
                <w:szCs w:val="20"/>
              </w:rPr>
              <w:t>[</w:t>
            </w:r>
            <w:proofErr w:type="spellStart"/>
            <w:r w:rsidRPr="0027251C">
              <w:rPr>
                <w:sz w:val="20"/>
                <w:szCs w:val="20"/>
                <w:highlight w:val="yellow"/>
              </w:rPr>
              <w:t>Navn</w:t>
            </w:r>
            <w:proofErr w:type="spellEnd"/>
            <w:r w:rsidRPr="0027251C">
              <w:rPr>
                <w:sz w:val="20"/>
                <w:szCs w:val="20"/>
                <w:highlight w:val="yellow"/>
              </w:rPr>
              <w:t>, Titel</w:t>
            </w:r>
            <w:r w:rsidRPr="00ED1355">
              <w:rPr>
                <w:sz w:val="20"/>
                <w:szCs w:val="20"/>
              </w:rPr>
              <w:t>]</w:t>
            </w:r>
          </w:p>
        </w:tc>
        <w:tc>
          <w:tcPr>
            <w:tcW w:w="425" w:type="dxa"/>
          </w:tcPr>
          <w:p w14:paraId="0CDF62FC" w14:textId="77777777" w:rsidR="00FF2E0C" w:rsidRPr="00ED1355" w:rsidRDefault="00FF2E0C" w:rsidP="00C928DE">
            <w:pPr>
              <w:rPr>
                <w:sz w:val="20"/>
                <w:szCs w:val="20"/>
              </w:rPr>
            </w:pPr>
          </w:p>
        </w:tc>
        <w:tc>
          <w:tcPr>
            <w:tcW w:w="4394" w:type="dxa"/>
            <w:tcBorders>
              <w:top w:val="single" w:sz="4" w:space="0" w:color="auto"/>
            </w:tcBorders>
          </w:tcPr>
          <w:p w14:paraId="70E51E82" w14:textId="77777777" w:rsidR="00FF2E0C" w:rsidRPr="00ED1355" w:rsidRDefault="00FF2E0C" w:rsidP="00C928DE">
            <w:pPr>
              <w:rPr>
                <w:sz w:val="20"/>
                <w:szCs w:val="20"/>
              </w:rPr>
            </w:pPr>
            <w:r w:rsidRPr="00ED1355">
              <w:rPr>
                <w:sz w:val="20"/>
                <w:szCs w:val="20"/>
              </w:rPr>
              <w:t>[</w:t>
            </w:r>
            <w:proofErr w:type="spellStart"/>
            <w:r w:rsidRPr="0027251C">
              <w:rPr>
                <w:sz w:val="20"/>
                <w:szCs w:val="20"/>
                <w:highlight w:val="yellow"/>
              </w:rPr>
              <w:t>Navn</w:t>
            </w:r>
            <w:proofErr w:type="spellEnd"/>
            <w:r w:rsidRPr="0027251C">
              <w:rPr>
                <w:sz w:val="20"/>
                <w:szCs w:val="20"/>
                <w:highlight w:val="yellow"/>
              </w:rPr>
              <w:t>, Titel</w:t>
            </w:r>
            <w:r w:rsidRPr="00ED1355">
              <w:rPr>
                <w:sz w:val="20"/>
                <w:szCs w:val="20"/>
              </w:rPr>
              <w:t>]</w:t>
            </w:r>
          </w:p>
        </w:tc>
      </w:tr>
    </w:tbl>
    <w:commentRangeEnd w:id="47"/>
    <w:p w14:paraId="518877C7" w14:textId="71A92241" w:rsidR="00ED1355" w:rsidRDefault="00C10FD3" w:rsidP="00FF2E0C">
      <w:pPr>
        <w:rPr>
          <w:sz w:val="20"/>
          <w:szCs w:val="20"/>
          <w:lang w:val="da-DK"/>
        </w:rPr>
      </w:pPr>
      <w:r>
        <w:rPr>
          <w:rStyle w:val="Kommentarhenvisning"/>
        </w:rPr>
        <w:commentReference w:id="47"/>
      </w:r>
    </w:p>
    <w:p w14:paraId="141F1657" w14:textId="77777777" w:rsidR="00ED21C7" w:rsidRDefault="00ED21C7" w:rsidP="00FF2E0C">
      <w:pPr>
        <w:rPr>
          <w:sz w:val="20"/>
          <w:szCs w:val="20"/>
          <w:lang w:val="da-DK"/>
        </w:rPr>
      </w:pPr>
    </w:p>
    <w:p w14:paraId="7079B6A6" w14:textId="77777777" w:rsidR="00ED21C7" w:rsidRDefault="00ED21C7" w:rsidP="00FF2E0C">
      <w:pPr>
        <w:rPr>
          <w:sz w:val="20"/>
          <w:szCs w:val="20"/>
          <w:lang w:val="da-DK"/>
        </w:rPr>
      </w:pPr>
    </w:p>
    <w:p w14:paraId="0C0233B3" w14:textId="77777777" w:rsidR="00ED21C7" w:rsidRDefault="00ED21C7" w:rsidP="00FF2E0C">
      <w:pPr>
        <w:rPr>
          <w:sz w:val="20"/>
          <w:szCs w:val="20"/>
          <w:lang w:val="da-DK"/>
        </w:rPr>
      </w:pPr>
    </w:p>
    <w:p w14:paraId="701D06E7" w14:textId="77777777" w:rsidR="00ED21C7" w:rsidRDefault="00ED21C7" w:rsidP="00FF2E0C">
      <w:pPr>
        <w:rPr>
          <w:sz w:val="20"/>
          <w:szCs w:val="20"/>
          <w:lang w:val="da-DK"/>
        </w:rPr>
      </w:pPr>
    </w:p>
    <w:p w14:paraId="7BAD6B8F" w14:textId="77777777" w:rsidR="00ED21C7" w:rsidRDefault="00ED21C7" w:rsidP="00FF2E0C">
      <w:pPr>
        <w:rPr>
          <w:sz w:val="20"/>
          <w:szCs w:val="20"/>
          <w:lang w:val="da-DK"/>
        </w:rPr>
      </w:pPr>
    </w:p>
    <w:p w14:paraId="0A4A4BEB" w14:textId="77777777" w:rsidR="00ED21C7" w:rsidRDefault="00ED21C7" w:rsidP="00FF2E0C">
      <w:pPr>
        <w:rPr>
          <w:sz w:val="20"/>
          <w:szCs w:val="20"/>
          <w:lang w:val="da-DK"/>
        </w:rPr>
      </w:pPr>
    </w:p>
    <w:p w14:paraId="79A96B26" w14:textId="77777777" w:rsidR="00ED21C7" w:rsidRDefault="00ED21C7" w:rsidP="00FF2E0C">
      <w:pPr>
        <w:rPr>
          <w:sz w:val="20"/>
          <w:szCs w:val="20"/>
          <w:lang w:val="da-DK"/>
        </w:rPr>
      </w:pPr>
    </w:p>
    <w:p w14:paraId="2633AC4E" w14:textId="77777777" w:rsidR="00ED21C7" w:rsidRDefault="00ED21C7" w:rsidP="00FF2E0C">
      <w:pPr>
        <w:rPr>
          <w:sz w:val="20"/>
          <w:szCs w:val="20"/>
          <w:lang w:val="da-DK"/>
        </w:rPr>
      </w:pPr>
    </w:p>
    <w:p w14:paraId="0E8C4F18" w14:textId="77777777" w:rsidR="00ED21C7" w:rsidRDefault="00ED21C7" w:rsidP="00FF2E0C">
      <w:pPr>
        <w:rPr>
          <w:sz w:val="20"/>
          <w:szCs w:val="20"/>
          <w:lang w:val="da-DK"/>
        </w:rPr>
      </w:pPr>
    </w:p>
    <w:p w14:paraId="4FBC27B7" w14:textId="77777777" w:rsidR="00ED21C7" w:rsidRDefault="00ED21C7" w:rsidP="00FF2E0C">
      <w:pPr>
        <w:rPr>
          <w:sz w:val="20"/>
          <w:szCs w:val="20"/>
          <w:lang w:val="da-DK"/>
        </w:rPr>
      </w:pPr>
    </w:p>
    <w:p w14:paraId="0E343905" w14:textId="77777777" w:rsidR="00ED21C7" w:rsidRDefault="00ED21C7" w:rsidP="00FF2E0C">
      <w:pPr>
        <w:rPr>
          <w:sz w:val="20"/>
          <w:szCs w:val="20"/>
          <w:lang w:val="da-DK"/>
        </w:rPr>
      </w:pPr>
    </w:p>
    <w:p w14:paraId="28A1769E" w14:textId="16CE66AF" w:rsidR="00ED21C7" w:rsidRDefault="00ED21C7" w:rsidP="00FF2E0C">
      <w:pPr>
        <w:rPr>
          <w:sz w:val="20"/>
          <w:szCs w:val="20"/>
          <w:lang w:val="da-DK"/>
        </w:rPr>
      </w:pPr>
      <w:commentRangeStart w:id="48"/>
      <w:r w:rsidRPr="004A418C">
        <w:rPr>
          <w:b/>
          <w:bCs/>
          <w:sz w:val="24"/>
          <w:szCs w:val="24"/>
          <w:lang w:val="da-DK"/>
        </w:rPr>
        <w:t>Bilag 1</w:t>
      </w:r>
      <w:r w:rsidR="00405725">
        <w:rPr>
          <w:b/>
          <w:bCs/>
          <w:sz w:val="24"/>
          <w:szCs w:val="24"/>
          <w:lang w:val="da-DK"/>
        </w:rPr>
        <w:t xml:space="preserve">: </w:t>
      </w:r>
      <w:r w:rsidRPr="00405725">
        <w:rPr>
          <w:b/>
          <w:bCs/>
          <w:sz w:val="24"/>
          <w:szCs w:val="24"/>
          <w:lang w:val="da-DK"/>
        </w:rPr>
        <w:t xml:space="preserve">Projektbeskrivelse </w:t>
      </w:r>
      <w:commentRangeEnd w:id="48"/>
      <w:r w:rsidR="00574B82">
        <w:rPr>
          <w:rStyle w:val="Kommentarhenvisning"/>
        </w:rPr>
        <w:commentReference w:id="48"/>
      </w:r>
    </w:p>
    <w:p w14:paraId="30B2CBA2" w14:textId="3E711FA1" w:rsidR="00ED21C7" w:rsidRDefault="00DF631A" w:rsidP="00FF2E0C">
      <w:pPr>
        <w:rPr>
          <w:sz w:val="20"/>
          <w:szCs w:val="20"/>
          <w:lang w:val="da-DK"/>
        </w:rPr>
      </w:pPr>
      <w:r>
        <w:rPr>
          <w:sz w:val="20"/>
          <w:szCs w:val="20"/>
          <w:lang w:val="da-DK"/>
        </w:rPr>
        <w:t>[Indsæt projektbeskrivelse her]</w:t>
      </w:r>
    </w:p>
    <w:p w14:paraId="7C0AE032" w14:textId="77777777" w:rsidR="00D24979" w:rsidRDefault="00D24979" w:rsidP="00FF2E0C">
      <w:pPr>
        <w:rPr>
          <w:sz w:val="20"/>
          <w:szCs w:val="20"/>
          <w:lang w:val="da-DK"/>
        </w:rPr>
      </w:pPr>
    </w:p>
    <w:p w14:paraId="5E8D9180" w14:textId="77777777" w:rsidR="00D24979" w:rsidRDefault="00D24979" w:rsidP="00FF2E0C">
      <w:pPr>
        <w:rPr>
          <w:sz w:val="20"/>
          <w:szCs w:val="20"/>
          <w:lang w:val="da-DK"/>
        </w:rPr>
      </w:pPr>
    </w:p>
    <w:p w14:paraId="3FD25C96" w14:textId="77777777" w:rsidR="00D24979" w:rsidRDefault="00D24979" w:rsidP="00FF2E0C">
      <w:pPr>
        <w:rPr>
          <w:sz w:val="20"/>
          <w:szCs w:val="20"/>
          <w:lang w:val="da-DK"/>
        </w:rPr>
      </w:pPr>
    </w:p>
    <w:p w14:paraId="07FC3A06" w14:textId="77777777" w:rsidR="00D24979" w:rsidRDefault="00D24979" w:rsidP="00FF2E0C">
      <w:pPr>
        <w:rPr>
          <w:sz w:val="20"/>
          <w:szCs w:val="20"/>
          <w:lang w:val="da-DK"/>
        </w:rPr>
      </w:pPr>
    </w:p>
    <w:p w14:paraId="1C8C8D62" w14:textId="77777777" w:rsidR="00D24979" w:rsidRDefault="00D24979" w:rsidP="00FF2E0C">
      <w:pPr>
        <w:rPr>
          <w:sz w:val="20"/>
          <w:szCs w:val="20"/>
          <w:lang w:val="da-DK"/>
        </w:rPr>
      </w:pPr>
    </w:p>
    <w:p w14:paraId="2055D5EA" w14:textId="77777777" w:rsidR="00D24979" w:rsidRDefault="00D24979" w:rsidP="00FF2E0C">
      <w:pPr>
        <w:rPr>
          <w:sz w:val="20"/>
          <w:szCs w:val="20"/>
          <w:lang w:val="da-DK"/>
        </w:rPr>
      </w:pPr>
    </w:p>
    <w:p w14:paraId="0843DBA5" w14:textId="77777777" w:rsidR="00D24979" w:rsidRDefault="00D24979" w:rsidP="00FF2E0C">
      <w:pPr>
        <w:rPr>
          <w:sz w:val="20"/>
          <w:szCs w:val="20"/>
          <w:lang w:val="da-DK"/>
        </w:rPr>
      </w:pPr>
    </w:p>
    <w:p w14:paraId="0EC218DB" w14:textId="77777777" w:rsidR="00D24979" w:rsidRDefault="00D24979" w:rsidP="00FF2E0C">
      <w:pPr>
        <w:rPr>
          <w:sz w:val="20"/>
          <w:szCs w:val="20"/>
          <w:lang w:val="da-DK"/>
        </w:rPr>
      </w:pPr>
    </w:p>
    <w:p w14:paraId="06DF8F08" w14:textId="77777777" w:rsidR="00D24979" w:rsidRDefault="00D24979" w:rsidP="00FF2E0C">
      <w:pPr>
        <w:rPr>
          <w:sz w:val="20"/>
          <w:szCs w:val="20"/>
          <w:lang w:val="da-DK"/>
        </w:rPr>
      </w:pPr>
    </w:p>
    <w:p w14:paraId="5A58C300" w14:textId="77777777" w:rsidR="00D24979" w:rsidRDefault="00D24979" w:rsidP="00FF2E0C">
      <w:pPr>
        <w:rPr>
          <w:sz w:val="20"/>
          <w:szCs w:val="20"/>
          <w:lang w:val="da-DK"/>
        </w:rPr>
      </w:pPr>
    </w:p>
    <w:p w14:paraId="435800CF" w14:textId="77777777" w:rsidR="00D24979" w:rsidRDefault="00D24979" w:rsidP="00FF2E0C">
      <w:pPr>
        <w:rPr>
          <w:sz w:val="20"/>
          <w:szCs w:val="20"/>
          <w:lang w:val="da-DK"/>
        </w:rPr>
      </w:pPr>
    </w:p>
    <w:p w14:paraId="0414DE59" w14:textId="77777777" w:rsidR="00D24979" w:rsidRDefault="00D24979" w:rsidP="00FF2E0C">
      <w:pPr>
        <w:rPr>
          <w:sz w:val="20"/>
          <w:szCs w:val="20"/>
          <w:lang w:val="da-DK"/>
        </w:rPr>
      </w:pPr>
    </w:p>
    <w:p w14:paraId="131ED25B" w14:textId="77777777" w:rsidR="00D24979" w:rsidRDefault="00D24979" w:rsidP="00FF2E0C">
      <w:pPr>
        <w:rPr>
          <w:sz w:val="20"/>
          <w:szCs w:val="20"/>
          <w:lang w:val="da-DK"/>
        </w:rPr>
      </w:pPr>
    </w:p>
    <w:p w14:paraId="4FC92610" w14:textId="77777777" w:rsidR="00D24979" w:rsidRDefault="00D24979" w:rsidP="00FF2E0C">
      <w:pPr>
        <w:rPr>
          <w:sz w:val="20"/>
          <w:szCs w:val="20"/>
          <w:lang w:val="da-DK"/>
        </w:rPr>
      </w:pPr>
    </w:p>
    <w:p w14:paraId="7735611F" w14:textId="77777777" w:rsidR="00D24979" w:rsidRDefault="00D24979" w:rsidP="00FF2E0C">
      <w:pPr>
        <w:rPr>
          <w:sz w:val="20"/>
          <w:szCs w:val="20"/>
          <w:lang w:val="da-DK"/>
        </w:rPr>
      </w:pPr>
    </w:p>
    <w:p w14:paraId="1FAE9503" w14:textId="77777777" w:rsidR="00D24979" w:rsidRDefault="00D24979" w:rsidP="00FF2E0C">
      <w:pPr>
        <w:rPr>
          <w:sz w:val="20"/>
          <w:szCs w:val="20"/>
          <w:lang w:val="da-DK"/>
        </w:rPr>
      </w:pPr>
    </w:p>
    <w:p w14:paraId="52C90335" w14:textId="77777777" w:rsidR="00D24979" w:rsidRDefault="00D24979" w:rsidP="00FF2E0C">
      <w:pPr>
        <w:rPr>
          <w:sz w:val="20"/>
          <w:szCs w:val="20"/>
          <w:lang w:val="da-DK"/>
        </w:rPr>
      </w:pPr>
    </w:p>
    <w:p w14:paraId="084907CF" w14:textId="77777777" w:rsidR="00D24979" w:rsidRDefault="00D24979" w:rsidP="00FF2E0C">
      <w:pPr>
        <w:rPr>
          <w:sz w:val="20"/>
          <w:szCs w:val="20"/>
          <w:lang w:val="da-DK"/>
        </w:rPr>
      </w:pPr>
    </w:p>
    <w:p w14:paraId="670CFA58" w14:textId="77777777" w:rsidR="00D24979" w:rsidRDefault="00D24979" w:rsidP="00FF2E0C">
      <w:pPr>
        <w:rPr>
          <w:sz w:val="20"/>
          <w:szCs w:val="20"/>
          <w:lang w:val="da-DK"/>
        </w:rPr>
      </w:pPr>
    </w:p>
    <w:p w14:paraId="0029C954" w14:textId="77777777" w:rsidR="00D24979" w:rsidRDefault="00D24979" w:rsidP="00FF2E0C">
      <w:pPr>
        <w:rPr>
          <w:sz w:val="20"/>
          <w:szCs w:val="20"/>
          <w:lang w:val="da-DK"/>
        </w:rPr>
      </w:pPr>
    </w:p>
    <w:p w14:paraId="07619A3A" w14:textId="77777777" w:rsidR="00D24979" w:rsidRDefault="00D24979" w:rsidP="00FF2E0C">
      <w:pPr>
        <w:rPr>
          <w:sz w:val="20"/>
          <w:szCs w:val="20"/>
          <w:lang w:val="da-DK"/>
        </w:rPr>
      </w:pPr>
    </w:p>
    <w:p w14:paraId="2D3C55FA" w14:textId="77777777" w:rsidR="00D24979" w:rsidRDefault="00D24979" w:rsidP="00FF2E0C">
      <w:pPr>
        <w:rPr>
          <w:sz w:val="20"/>
          <w:szCs w:val="20"/>
          <w:lang w:val="da-DK"/>
        </w:rPr>
      </w:pPr>
    </w:p>
    <w:p w14:paraId="0598FFF5" w14:textId="77777777" w:rsidR="00D24979" w:rsidRDefault="00D24979" w:rsidP="00FF2E0C">
      <w:pPr>
        <w:rPr>
          <w:sz w:val="20"/>
          <w:szCs w:val="20"/>
          <w:lang w:val="da-DK"/>
        </w:rPr>
      </w:pPr>
    </w:p>
    <w:p w14:paraId="711B49AB" w14:textId="77777777" w:rsidR="00D24979" w:rsidRDefault="00D24979" w:rsidP="00FF2E0C">
      <w:pPr>
        <w:rPr>
          <w:sz w:val="20"/>
          <w:szCs w:val="20"/>
          <w:lang w:val="da-DK"/>
        </w:rPr>
      </w:pPr>
    </w:p>
    <w:p w14:paraId="6B9322A5" w14:textId="77777777" w:rsidR="00D24979" w:rsidRDefault="00D24979" w:rsidP="00FF2E0C">
      <w:pPr>
        <w:rPr>
          <w:sz w:val="20"/>
          <w:szCs w:val="20"/>
          <w:lang w:val="da-DK"/>
        </w:rPr>
      </w:pPr>
    </w:p>
    <w:p w14:paraId="07352CE2" w14:textId="77777777" w:rsidR="00D24979" w:rsidRDefault="00D24979" w:rsidP="00FF2E0C">
      <w:pPr>
        <w:rPr>
          <w:sz w:val="20"/>
          <w:szCs w:val="20"/>
          <w:lang w:val="da-DK"/>
        </w:rPr>
      </w:pPr>
    </w:p>
    <w:p w14:paraId="19174B22" w14:textId="77777777" w:rsidR="00D24979" w:rsidRDefault="00D24979" w:rsidP="00FF2E0C">
      <w:pPr>
        <w:rPr>
          <w:sz w:val="20"/>
          <w:szCs w:val="20"/>
          <w:lang w:val="da-DK"/>
        </w:rPr>
      </w:pPr>
    </w:p>
    <w:p w14:paraId="3BE0B923" w14:textId="77777777" w:rsidR="00D24979" w:rsidRDefault="00D24979" w:rsidP="00FF2E0C">
      <w:pPr>
        <w:rPr>
          <w:sz w:val="20"/>
          <w:szCs w:val="20"/>
          <w:lang w:val="da-DK"/>
        </w:rPr>
      </w:pPr>
    </w:p>
    <w:p w14:paraId="47846FF1" w14:textId="77777777" w:rsidR="00D24979" w:rsidRDefault="00D24979" w:rsidP="00FF2E0C">
      <w:pPr>
        <w:rPr>
          <w:sz w:val="20"/>
          <w:szCs w:val="20"/>
          <w:lang w:val="da-DK"/>
        </w:rPr>
      </w:pPr>
    </w:p>
    <w:p w14:paraId="0D51FB26" w14:textId="77777777" w:rsidR="00D24979" w:rsidRDefault="00D24979" w:rsidP="00FF2E0C">
      <w:pPr>
        <w:rPr>
          <w:sz w:val="20"/>
          <w:szCs w:val="20"/>
          <w:lang w:val="da-DK"/>
        </w:rPr>
      </w:pPr>
    </w:p>
    <w:p w14:paraId="72EF99A8" w14:textId="77777777" w:rsidR="00D24979" w:rsidRDefault="00D24979" w:rsidP="00FF2E0C">
      <w:pPr>
        <w:rPr>
          <w:sz w:val="20"/>
          <w:szCs w:val="20"/>
          <w:lang w:val="da-DK"/>
        </w:rPr>
      </w:pPr>
    </w:p>
    <w:p w14:paraId="4A08850F" w14:textId="1CD447CC" w:rsidR="00DF631A" w:rsidRDefault="00ED21C7" w:rsidP="00FF2E0C">
      <w:pPr>
        <w:rPr>
          <w:sz w:val="20"/>
          <w:szCs w:val="20"/>
          <w:lang w:val="da-DK"/>
        </w:rPr>
      </w:pPr>
      <w:commentRangeStart w:id="49"/>
      <w:r w:rsidRPr="00D648AC">
        <w:rPr>
          <w:b/>
          <w:bCs/>
          <w:sz w:val="24"/>
          <w:szCs w:val="24"/>
          <w:lang w:val="da-DK"/>
        </w:rPr>
        <w:t>Bilag 2</w:t>
      </w:r>
      <w:r w:rsidR="00405725" w:rsidRPr="00D648AC">
        <w:rPr>
          <w:b/>
          <w:bCs/>
          <w:sz w:val="24"/>
          <w:szCs w:val="24"/>
          <w:lang w:val="da-DK"/>
        </w:rPr>
        <w:t xml:space="preserve">: </w:t>
      </w:r>
      <w:r w:rsidRPr="00D648AC">
        <w:rPr>
          <w:b/>
          <w:bCs/>
          <w:sz w:val="24"/>
          <w:szCs w:val="24"/>
          <w:lang w:val="da-DK"/>
        </w:rPr>
        <w:t>Bevilling</w:t>
      </w:r>
      <w:r w:rsidR="00405725" w:rsidRPr="00D648AC">
        <w:rPr>
          <w:b/>
          <w:bCs/>
          <w:sz w:val="24"/>
          <w:szCs w:val="24"/>
          <w:lang w:val="da-DK"/>
        </w:rPr>
        <w:t>stilsagn</w:t>
      </w:r>
      <w:r w:rsidR="00405725">
        <w:rPr>
          <w:sz w:val="20"/>
          <w:szCs w:val="20"/>
          <w:lang w:val="da-DK"/>
        </w:rPr>
        <w:t xml:space="preserve"> </w:t>
      </w:r>
      <w:commentRangeEnd w:id="49"/>
      <w:r w:rsidR="00732B71">
        <w:rPr>
          <w:rStyle w:val="Kommentarhenvisning"/>
        </w:rPr>
        <w:commentReference w:id="49"/>
      </w:r>
      <w:r w:rsidR="00DF631A">
        <w:rPr>
          <w:sz w:val="20"/>
          <w:szCs w:val="20"/>
          <w:lang w:val="da-DK"/>
        </w:rPr>
        <w:br/>
      </w:r>
      <w:r w:rsidR="00DF631A">
        <w:rPr>
          <w:sz w:val="20"/>
          <w:szCs w:val="20"/>
          <w:lang w:val="da-DK"/>
        </w:rPr>
        <w:br/>
      </w:r>
      <w:r w:rsidR="00DF631A" w:rsidRPr="00112147">
        <w:rPr>
          <w:sz w:val="20"/>
          <w:szCs w:val="20"/>
          <w:highlight w:val="yellow"/>
          <w:lang w:val="da-DK"/>
        </w:rPr>
        <w:t>[Indsæt</w:t>
      </w:r>
      <w:r w:rsidR="000D3F7F" w:rsidRPr="00112147">
        <w:rPr>
          <w:sz w:val="20"/>
          <w:szCs w:val="20"/>
          <w:highlight w:val="yellow"/>
          <w:lang w:val="da-DK"/>
        </w:rPr>
        <w:t xml:space="preserve"> </w:t>
      </w:r>
      <w:r w:rsidR="00D648AC" w:rsidRPr="00112147">
        <w:rPr>
          <w:sz w:val="20"/>
          <w:szCs w:val="20"/>
          <w:highlight w:val="yellow"/>
          <w:lang w:val="da-DK"/>
        </w:rPr>
        <w:t xml:space="preserve">eventuelt </w:t>
      </w:r>
      <w:r w:rsidR="00DF631A" w:rsidRPr="00112147">
        <w:rPr>
          <w:sz w:val="20"/>
          <w:szCs w:val="20"/>
          <w:highlight w:val="yellow"/>
          <w:lang w:val="da-DK"/>
        </w:rPr>
        <w:t>bevillingstilsagn her</w:t>
      </w:r>
      <w:r w:rsidR="00112147" w:rsidRPr="00112147">
        <w:rPr>
          <w:sz w:val="20"/>
          <w:szCs w:val="20"/>
          <w:highlight w:val="yellow"/>
          <w:lang w:val="da-DK"/>
        </w:rPr>
        <w:t>]</w:t>
      </w:r>
      <w:r w:rsidR="00112147">
        <w:rPr>
          <w:sz w:val="20"/>
          <w:szCs w:val="20"/>
          <w:lang w:val="da-DK"/>
        </w:rPr>
        <w:br/>
      </w:r>
      <w:r w:rsidR="00112147">
        <w:rPr>
          <w:sz w:val="20"/>
          <w:szCs w:val="20"/>
          <w:lang w:val="da-DK"/>
        </w:rPr>
        <w:br/>
      </w:r>
      <w:commentRangeStart w:id="50"/>
      <w:r w:rsidR="00112147" w:rsidRPr="00112147">
        <w:rPr>
          <w:sz w:val="20"/>
          <w:szCs w:val="20"/>
          <w:highlight w:val="yellow"/>
          <w:lang w:val="da-DK"/>
        </w:rPr>
        <w:t>[OPTIONAL: Bilag ikke i brug.]</w:t>
      </w:r>
      <w:commentRangeEnd w:id="50"/>
      <w:r w:rsidR="00112147">
        <w:rPr>
          <w:rStyle w:val="Kommentarhenvisning"/>
        </w:rPr>
        <w:commentReference w:id="50"/>
      </w:r>
    </w:p>
    <w:p w14:paraId="05F343C8" w14:textId="77777777" w:rsidR="00DF631A" w:rsidRDefault="00DF631A" w:rsidP="00FF2E0C">
      <w:pPr>
        <w:rPr>
          <w:sz w:val="20"/>
          <w:szCs w:val="20"/>
          <w:lang w:val="da-DK"/>
        </w:rPr>
      </w:pPr>
    </w:p>
    <w:p w14:paraId="231213AC" w14:textId="77777777" w:rsidR="00DF631A" w:rsidRDefault="00DF631A" w:rsidP="00FF2E0C">
      <w:pPr>
        <w:rPr>
          <w:sz w:val="20"/>
          <w:szCs w:val="20"/>
          <w:lang w:val="da-DK"/>
        </w:rPr>
      </w:pPr>
    </w:p>
    <w:p w14:paraId="34CC6477" w14:textId="77777777" w:rsidR="00DF631A" w:rsidRDefault="00DF631A" w:rsidP="00FF2E0C">
      <w:pPr>
        <w:rPr>
          <w:sz w:val="20"/>
          <w:szCs w:val="20"/>
          <w:lang w:val="da-DK"/>
        </w:rPr>
      </w:pPr>
    </w:p>
    <w:p w14:paraId="74360377" w14:textId="77777777" w:rsidR="00DF631A" w:rsidRDefault="00DF631A" w:rsidP="00FF2E0C">
      <w:pPr>
        <w:rPr>
          <w:sz w:val="20"/>
          <w:szCs w:val="20"/>
          <w:lang w:val="da-DK"/>
        </w:rPr>
      </w:pPr>
    </w:p>
    <w:p w14:paraId="29E41E69" w14:textId="77777777" w:rsidR="00DF631A" w:rsidRDefault="00DF631A" w:rsidP="00FF2E0C">
      <w:pPr>
        <w:rPr>
          <w:sz w:val="20"/>
          <w:szCs w:val="20"/>
          <w:lang w:val="da-DK"/>
        </w:rPr>
      </w:pPr>
    </w:p>
    <w:p w14:paraId="1C38CE75" w14:textId="77777777" w:rsidR="00DF631A" w:rsidRDefault="00DF631A" w:rsidP="00FF2E0C">
      <w:pPr>
        <w:rPr>
          <w:sz w:val="20"/>
          <w:szCs w:val="20"/>
          <w:lang w:val="da-DK"/>
        </w:rPr>
      </w:pPr>
    </w:p>
    <w:p w14:paraId="3F3B4002" w14:textId="77777777" w:rsidR="00DF631A" w:rsidRDefault="00DF631A" w:rsidP="00FF2E0C">
      <w:pPr>
        <w:rPr>
          <w:sz w:val="20"/>
          <w:szCs w:val="20"/>
          <w:lang w:val="da-DK"/>
        </w:rPr>
      </w:pPr>
    </w:p>
    <w:p w14:paraId="7F2DE4D1" w14:textId="77777777" w:rsidR="00DF631A" w:rsidRDefault="00DF631A" w:rsidP="00FF2E0C">
      <w:pPr>
        <w:rPr>
          <w:sz w:val="20"/>
          <w:szCs w:val="20"/>
          <w:lang w:val="da-DK"/>
        </w:rPr>
      </w:pPr>
    </w:p>
    <w:p w14:paraId="34DB26A3" w14:textId="77777777" w:rsidR="00DF631A" w:rsidRDefault="00DF631A" w:rsidP="00FF2E0C">
      <w:pPr>
        <w:rPr>
          <w:sz w:val="20"/>
          <w:szCs w:val="20"/>
          <w:lang w:val="da-DK"/>
        </w:rPr>
      </w:pPr>
    </w:p>
    <w:p w14:paraId="6C08D407" w14:textId="77777777" w:rsidR="00DF631A" w:rsidRDefault="00DF631A" w:rsidP="00FF2E0C">
      <w:pPr>
        <w:rPr>
          <w:sz w:val="20"/>
          <w:szCs w:val="20"/>
          <w:lang w:val="da-DK"/>
        </w:rPr>
      </w:pPr>
    </w:p>
    <w:p w14:paraId="2BD5CB43" w14:textId="77777777" w:rsidR="00DF631A" w:rsidRDefault="00DF631A" w:rsidP="00FF2E0C">
      <w:pPr>
        <w:rPr>
          <w:sz w:val="20"/>
          <w:szCs w:val="20"/>
          <w:lang w:val="da-DK"/>
        </w:rPr>
      </w:pPr>
    </w:p>
    <w:p w14:paraId="2D962086" w14:textId="77777777" w:rsidR="00DF631A" w:rsidRDefault="00DF631A" w:rsidP="00FF2E0C">
      <w:pPr>
        <w:rPr>
          <w:sz w:val="20"/>
          <w:szCs w:val="20"/>
          <w:lang w:val="da-DK"/>
        </w:rPr>
      </w:pPr>
    </w:p>
    <w:p w14:paraId="26BBD2EB" w14:textId="77777777" w:rsidR="00DF631A" w:rsidRDefault="00DF631A" w:rsidP="00FF2E0C">
      <w:pPr>
        <w:rPr>
          <w:sz w:val="20"/>
          <w:szCs w:val="20"/>
          <w:lang w:val="da-DK"/>
        </w:rPr>
      </w:pPr>
    </w:p>
    <w:p w14:paraId="05A1283F" w14:textId="77777777" w:rsidR="00DF631A" w:rsidRDefault="00DF631A" w:rsidP="00FF2E0C">
      <w:pPr>
        <w:rPr>
          <w:sz w:val="20"/>
          <w:szCs w:val="20"/>
          <w:lang w:val="da-DK"/>
        </w:rPr>
      </w:pPr>
    </w:p>
    <w:p w14:paraId="0F2DB44E" w14:textId="77777777" w:rsidR="00DF631A" w:rsidRDefault="00DF631A" w:rsidP="00FF2E0C">
      <w:pPr>
        <w:rPr>
          <w:sz w:val="20"/>
          <w:szCs w:val="20"/>
          <w:lang w:val="da-DK"/>
        </w:rPr>
      </w:pPr>
    </w:p>
    <w:p w14:paraId="770841F1" w14:textId="77777777" w:rsidR="00DF631A" w:rsidRDefault="00DF631A" w:rsidP="00FF2E0C">
      <w:pPr>
        <w:rPr>
          <w:sz w:val="20"/>
          <w:szCs w:val="20"/>
          <w:lang w:val="da-DK"/>
        </w:rPr>
      </w:pPr>
    </w:p>
    <w:p w14:paraId="37E585DA" w14:textId="77777777" w:rsidR="00DF631A" w:rsidRDefault="00DF631A" w:rsidP="00FF2E0C">
      <w:pPr>
        <w:rPr>
          <w:sz w:val="20"/>
          <w:szCs w:val="20"/>
          <w:lang w:val="da-DK"/>
        </w:rPr>
      </w:pPr>
    </w:p>
    <w:p w14:paraId="543E950C" w14:textId="77777777" w:rsidR="00DF631A" w:rsidRDefault="00DF631A" w:rsidP="00FF2E0C">
      <w:pPr>
        <w:rPr>
          <w:sz w:val="20"/>
          <w:szCs w:val="20"/>
          <w:lang w:val="da-DK"/>
        </w:rPr>
      </w:pPr>
    </w:p>
    <w:p w14:paraId="233E1EE6" w14:textId="77777777" w:rsidR="00DF631A" w:rsidRDefault="00DF631A" w:rsidP="00FF2E0C">
      <w:pPr>
        <w:rPr>
          <w:sz w:val="20"/>
          <w:szCs w:val="20"/>
          <w:lang w:val="da-DK"/>
        </w:rPr>
      </w:pPr>
    </w:p>
    <w:p w14:paraId="1238344F" w14:textId="77777777" w:rsidR="00D648AC" w:rsidRDefault="00D648AC" w:rsidP="00FF2E0C">
      <w:pPr>
        <w:rPr>
          <w:sz w:val="20"/>
          <w:szCs w:val="20"/>
          <w:lang w:val="da-DK"/>
        </w:rPr>
      </w:pPr>
    </w:p>
    <w:p w14:paraId="5C92DE08" w14:textId="77777777" w:rsidR="00D648AC" w:rsidRDefault="00D648AC" w:rsidP="00FF2E0C">
      <w:pPr>
        <w:rPr>
          <w:sz w:val="20"/>
          <w:szCs w:val="20"/>
          <w:lang w:val="da-DK"/>
        </w:rPr>
      </w:pPr>
    </w:p>
    <w:p w14:paraId="58CF3477" w14:textId="77777777" w:rsidR="00D648AC" w:rsidRDefault="00D648AC" w:rsidP="00FF2E0C">
      <w:pPr>
        <w:rPr>
          <w:sz w:val="20"/>
          <w:szCs w:val="20"/>
          <w:lang w:val="da-DK"/>
        </w:rPr>
      </w:pPr>
    </w:p>
    <w:p w14:paraId="6DF57A39" w14:textId="77777777" w:rsidR="00D648AC" w:rsidRDefault="00D648AC" w:rsidP="00FF2E0C">
      <w:pPr>
        <w:rPr>
          <w:sz w:val="20"/>
          <w:szCs w:val="20"/>
          <w:lang w:val="da-DK"/>
        </w:rPr>
      </w:pPr>
    </w:p>
    <w:p w14:paraId="476FEC17" w14:textId="77777777" w:rsidR="00D648AC" w:rsidRDefault="00D648AC" w:rsidP="00FF2E0C">
      <w:pPr>
        <w:rPr>
          <w:sz w:val="20"/>
          <w:szCs w:val="20"/>
          <w:lang w:val="da-DK"/>
        </w:rPr>
      </w:pPr>
    </w:p>
    <w:p w14:paraId="4C931C8D" w14:textId="77777777" w:rsidR="00D648AC" w:rsidRDefault="00D648AC" w:rsidP="00FF2E0C">
      <w:pPr>
        <w:rPr>
          <w:sz w:val="20"/>
          <w:szCs w:val="20"/>
          <w:lang w:val="da-DK"/>
        </w:rPr>
      </w:pPr>
    </w:p>
    <w:p w14:paraId="40014430" w14:textId="77777777" w:rsidR="00D648AC" w:rsidRDefault="00D648AC" w:rsidP="00FF2E0C">
      <w:pPr>
        <w:rPr>
          <w:sz w:val="20"/>
          <w:szCs w:val="20"/>
          <w:lang w:val="da-DK"/>
        </w:rPr>
      </w:pPr>
    </w:p>
    <w:p w14:paraId="5F481A90" w14:textId="77777777" w:rsidR="00D648AC" w:rsidRDefault="00D648AC" w:rsidP="00FF2E0C">
      <w:pPr>
        <w:rPr>
          <w:sz w:val="20"/>
          <w:szCs w:val="20"/>
          <w:lang w:val="da-DK"/>
        </w:rPr>
      </w:pPr>
    </w:p>
    <w:p w14:paraId="6C2E47CC" w14:textId="08CCE4B3" w:rsidR="004A418C" w:rsidRPr="00D648AC" w:rsidRDefault="004A418C" w:rsidP="00FF2E0C">
      <w:pPr>
        <w:rPr>
          <w:b/>
          <w:bCs/>
          <w:sz w:val="24"/>
          <w:szCs w:val="24"/>
          <w:lang w:val="da-DK"/>
        </w:rPr>
      </w:pPr>
      <w:commentRangeStart w:id="51"/>
      <w:r w:rsidRPr="00D648AC">
        <w:rPr>
          <w:b/>
          <w:bCs/>
          <w:sz w:val="24"/>
          <w:szCs w:val="24"/>
          <w:lang w:val="da-DK"/>
        </w:rPr>
        <w:t>Bilag 3</w:t>
      </w:r>
      <w:r w:rsidR="00D648AC" w:rsidRPr="00D648AC">
        <w:rPr>
          <w:b/>
          <w:bCs/>
          <w:sz w:val="24"/>
          <w:szCs w:val="24"/>
          <w:lang w:val="da-DK"/>
        </w:rPr>
        <w:t xml:space="preserve">: </w:t>
      </w:r>
      <w:r w:rsidRPr="00D648AC">
        <w:rPr>
          <w:b/>
          <w:bCs/>
          <w:sz w:val="24"/>
          <w:szCs w:val="24"/>
          <w:lang w:val="da-DK"/>
        </w:rPr>
        <w:t xml:space="preserve">Budget  </w:t>
      </w:r>
      <w:commentRangeEnd w:id="51"/>
      <w:r w:rsidR="00A27047">
        <w:rPr>
          <w:rStyle w:val="Kommentarhenvisning"/>
        </w:rPr>
        <w:commentReference w:id="51"/>
      </w:r>
    </w:p>
    <w:p w14:paraId="18C54380" w14:textId="1876E81D" w:rsidR="00180E0F" w:rsidRPr="00112147" w:rsidRDefault="00180E0F" w:rsidP="00180E0F">
      <w:pPr>
        <w:rPr>
          <w:sz w:val="20"/>
          <w:szCs w:val="20"/>
          <w:lang w:val="da-DK"/>
        </w:rPr>
      </w:pPr>
      <w:r w:rsidRPr="00112147">
        <w:rPr>
          <w:sz w:val="20"/>
          <w:szCs w:val="20"/>
          <w:highlight w:val="yellow"/>
          <w:lang w:val="da-DK"/>
        </w:rPr>
        <w:t xml:space="preserve">[Indsæt </w:t>
      </w:r>
      <w:r>
        <w:rPr>
          <w:sz w:val="20"/>
          <w:szCs w:val="20"/>
          <w:highlight w:val="yellow"/>
          <w:lang w:val="da-DK"/>
        </w:rPr>
        <w:t>budget</w:t>
      </w:r>
      <w:r w:rsidRPr="00112147">
        <w:rPr>
          <w:sz w:val="20"/>
          <w:szCs w:val="20"/>
          <w:highlight w:val="yellow"/>
          <w:lang w:val="da-DK"/>
        </w:rPr>
        <w:t xml:space="preserve"> her</w:t>
      </w:r>
      <w:r>
        <w:rPr>
          <w:sz w:val="20"/>
          <w:szCs w:val="20"/>
          <w:highlight w:val="yellow"/>
          <w:lang w:val="da-DK"/>
        </w:rPr>
        <w:t>.</w:t>
      </w:r>
      <w:r w:rsidRPr="00112147">
        <w:rPr>
          <w:sz w:val="20"/>
          <w:szCs w:val="20"/>
          <w:highlight w:val="yellow"/>
          <w:lang w:val="da-DK"/>
        </w:rPr>
        <w:t>]</w:t>
      </w:r>
      <w:r>
        <w:rPr>
          <w:sz w:val="20"/>
          <w:szCs w:val="20"/>
          <w:lang w:val="da-DK"/>
        </w:rPr>
        <w:br/>
      </w:r>
      <w:r>
        <w:rPr>
          <w:sz w:val="20"/>
          <w:szCs w:val="20"/>
          <w:lang w:val="da-DK"/>
        </w:rPr>
        <w:br/>
      </w:r>
      <w:commentRangeStart w:id="52"/>
      <w:r w:rsidRPr="00112147">
        <w:rPr>
          <w:sz w:val="20"/>
          <w:szCs w:val="20"/>
          <w:highlight w:val="yellow"/>
          <w:lang w:val="da-DK"/>
        </w:rPr>
        <w:t>[OPTIONAL: Bilag ikke i brug.]</w:t>
      </w:r>
      <w:commentRangeEnd w:id="52"/>
      <w:r>
        <w:rPr>
          <w:rStyle w:val="Kommentarhenvisning"/>
        </w:rPr>
        <w:commentReference w:id="52"/>
      </w:r>
    </w:p>
    <w:p w14:paraId="7F968D8E" w14:textId="77777777" w:rsidR="00DF631A" w:rsidRDefault="00DF631A" w:rsidP="00FF2E0C">
      <w:pPr>
        <w:rPr>
          <w:sz w:val="20"/>
          <w:szCs w:val="20"/>
          <w:lang w:val="da-DK"/>
        </w:rPr>
      </w:pPr>
    </w:p>
    <w:p w14:paraId="0D4A3AF0" w14:textId="77777777" w:rsidR="00DF631A" w:rsidRDefault="00DF631A" w:rsidP="00FF2E0C">
      <w:pPr>
        <w:rPr>
          <w:sz w:val="20"/>
          <w:szCs w:val="20"/>
          <w:lang w:val="da-DK"/>
        </w:rPr>
      </w:pPr>
    </w:p>
    <w:p w14:paraId="37FC1BAD" w14:textId="77777777" w:rsidR="00DF631A" w:rsidRDefault="00DF631A" w:rsidP="00FF2E0C">
      <w:pPr>
        <w:rPr>
          <w:sz w:val="20"/>
          <w:szCs w:val="20"/>
          <w:lang w:val="da-DK"/>
        </w:rPr>
      </w:pPr>
    </w:p>
    <w:p w14:paraId="28EF8163" w14:textId="77777777" w:rsidR="00DF631A" w:rsidRDefault="00DF631A" w:rsidP="00FF2E0C">
      <w:pPr>
        <w:rPr>
          <w:sz w:val="20"/>
          <w:szCs w:val="20"/>
          <w:lang w:val="da-DK"/>
        </w:rPr>
      </w:pPr>
    </w:p>
    <w:p w14:paraId="35421286" w14:textId="77777777" w:rsidR="00DF631A" w:rsidRDefault="00DF631A" w:rsidP="00FF2E0C">
      <w:pPr>
        <w:rPr>
          <w:sz w:val="20"/>
          <w:szCs w:val="20"/>
          <w:lang w:val="da-DK"/>
        </w:rPr>
      </w:pPr>
    </w:p>
    <w:p w14:paraId="3642A449" w14:textId="77777777" w:rsidR="00DF631A" w:rsidRDefault="00DF631A" w:rsidP="00FF2E0C">
      <w:pPr>
        <w:rPr>
          <w:sz w:val="20"/>
          <w:szCs w:val="20"/>
          <w:lang w:val="da-DK"/>
        </w:rPr>
      </w:pPr>
    </w:p>
    <w:p w14:paraId="5894FBE9" w14:textId="77777777" w:rsidR="00DF631A" w:rsidRDefault="00DF631A" w:rsidP="00FF2E0C">
      <w:pPr>
        <w:rPr>
          <w:sz w:val="20"/>
          <w:szCs w:val="20"/>
          <w:lang w:val="da-DK"/>
        </w:rPr>
      </w:pPr>
    </w:p>
    <w:p w14:paraId="47A94A52" w14:textId="77777777" w:rsidR="00DF631A" w:rsidRDefault="00DF631A" w:rsidP="00FF2E0C">
      <w:pPr>
        <w:rPr>
          <w:sz w:val="20"/>
          <w:szCs w:val="20"/>
          <w:lang w:val="da-DK"/>
        </w:rPr>
      </w:pPr>
    </w:p>
    <w:p w14:paraId="4ECBDC85" w14:textId="77777777" w:rsidR="00DF631A" w:rsidRDefault="00DF631A" w:rsidP="00FF2E0C">
      <w:pPr>
        <w:rPr>
          <w:sz w:val="20"/>
          <w:szCs w:val="20"/>
          <w:lang w:val="da-DK"/>
        </w:rPr>
      </w:pPr>
    </w:p>
    <w:p w14:paraId="3762380C" w14:textId="77777777" w:rsidR="00DF631A" w:rsidRDefault="00DF631A" w:rsidP="00FF2E0C">
      <w:pPr>
        <w:rPr>
          <w:sz w:val="20"/>
          <w:szCs w:val="20"/>
          <w:lang w:val="da-DK"/>
        </w:rPr>
      </w:pPr>
    </w:p>
    <w:p w14:paraId="2084FD2A" w14:textId="77777777" w:rsidR="00DF631A" w:rsidRDefault="00DF631A" w:rsidP="00FF2E0C">
      <w:pPr>
        <w:rPr>
          <w:sz w:val="20"/>
          <w:szCs w:val="20"/>
          <w:lang w:val="da-DK"/>
        </w:rPr>
      </w:pPr>
    </w:p>
    <w:p w14:paraId="78BE3231" w14:textId="77777777" w:rsidR="00DF631A" w:rsidRDefault="00DF631A" w:rsidP="00FF2E0C">
      <w:pPr>
        <w:rPr>
          <w:sz w:val="20"/>
          <w:szCs w:val="20"/>
          <w:lang w:val="da-DK"/>
        </w:rPr>
      </w:pPr>
    </w:p>
    <w:p w14:paraId="3FF2F497" w14:textId="77777777" w:rsidR="00DF631A" w:rsidRDefault="00DF631A" w:rsidP="00FF2E0C">
      <w:pPr>
        <w:rPr>
          <w:sz w:val="20"/>
          <w:szCs w:val="20"/>
          <w:lang w:val="da-DK"/>
        </w:rPr>
      </w:pPr>
    </w:p>
    <w:p w14:paraId="29C6EEE1" w14:textId="77777777" w:rsidR="00DF631A" w:rsidRDefault="00DF631A" w:rsidP="00FF2E0C">
      <w:pPr>
        <w:rPr>
          <w:sz w:val="20"/>
          <w:szCs w:val="20"/>
          <w:lang w:val="da-DK"/>
        </w:rPr>
      </w:pPr>
    </w:p>
    <w:p w14:paraId="26A830FE" w14:textId="77777777" w:rsidR="00DF631A" w:rsidRDefault="00DF631A" w:rsidP="00FF2E0C">
      <w:pPr>
        <w:rPr>
          <w:sz w:val="20"/>
          <w:szCs w:val="20"/>
          <w:lang w:val="da-DK"/>
        </w:rPr>
      </w:pPr>
    </w:p>
    <w:p w14:paraId="76C626FA" w14:textId="77777777" w:rsidR="00DF631A" w:rsidRDefault="00DF631A" w:rsidP="00FF2E0C">
      <w:pPr>
        <w:rPr>
          <w:sz w:val="20"/>
          <w:szCs w:val="20"/>
          <w:lang w:val="da-DK"/>
        </w:rPr>
      </w:pPr>
    </w:p>
    <w:p w14:paraId="0B54E623" w14:textId="77777777" w:rsidR="00DF631A" w:rsidRDefault="00DF631A" w:rsidP="00FF2E0C">
      <w:pPr>
        <w:rPr>
          <w:sz w:val="20"/>
          <w:szCs w:val="20"/>
          <w:lang w:val="da-DK"/>
        </w:rPr>
      </w:pPr>
    </w:p>
    <w:p w14:paraId="1CF43CD3" w14:textId="77777777" w:rsidR="00DF631A" w:rsidRDefault="00DF631A" w:rsidP="00FF2E0C">
      <w:pPr>
        <w:rPr>
          <w:sz w:val="20"/>
          <w:szCs w:val="20"/>
          <w:lang w:val="da-DK"/>
        </w:rPr>
      </w:pPr>
    </w:p>
    <w:p w14:paraId="3EC7ED7C" w14:textId="77777777" w:rsidR="00DF631A" w:rsidRDefault="00DF631A" w:rsidP="00FF2E0C">
      <w:pPr>
        <w:rPr>
          <w:sz w:val="20"/>
          <w:szCs w:val="20"/>
          <w:lang w:val="da-DK"/>
        </w:rPr>
      </w:pPr>
    </w:p>
    <w:p w14:paraId="6C7DEED2" w14:textId="77777777" w:rsidR="00DF631A" w:rsidRDefault="00DF631A" w:rsidP="00FF2E0C">
      <w:pPr>
        <w:rPr>
          <w:sz w:val="20"/>
          <w:szCs w:val="20"/>
          <w:lang w:val="da-DK"/>
        </w:rPr>
      </w:pPr>
    </w:p>
    <w:p w14:paraId="761A63C2" w14:textId="77777777" w:rsidR="00DF631A" w:rsidRDefault="00DF631A" w:rsidP="00FF2E0C">
      <w:pPr>
        <w:rPr>
          <w:sz w:val="20"/>
          <w:szCs w:val="20"/>
          <w:lang w:val="da-DK"/>
        </w:rPr>
      </w:pPr>
    </w:p>
    <w:p w14:paraId="45F71FBD" w14:textId="77777777" w:rsidR="00DF631A" w:rsidRDefault="00DF631A" w:rsidP="00FF2E0C">
      <w:pPr>
        <w:rPr>
          <w:sz w:val="20"/>
          <w:szCs w:val="20"/>
          <w:lang w:val="da-DK"/>
        </w:rPr>
      </w:pPr>
    </w:p>
    <w:p w14:paraId="3C358B3F" w14:textId="77777777" w:rsidR="00DF631A" w:rsidRDefault="00DF631A" w:rsidP="00FF2E0C">
      <w:pPr>
        <w:rPr>
          <w:sz w:val="20"/>
          <w:szCs w:val="20"/>
          <w:lang w:val="da-DK"/>
        </w:rPr>
      </w:pPr>
    </w:p>
    <w:p w14:paraId="34974E36" w14:textId="77777777" w:rsidR="00DF631A" w:rsidRDefault="00DF631A" w:rsidP="00FF2E0C">
      <w:pPr>
        <w:rPr>
          <w:sz w:val="20"/>
          <w:szCs w:val="20"/>
          <w:lang w:val="da-DK"/>
        </w:rPr>
      </w:pPr>
    </w:p>
    <w:p w14:paraId="7412360F" w14:textId="77777777" w:rsidR="00DF631A" w:rsidRDefault="00DF631A" w:rsidP="00FF2E0C">
      <w:pPr>
        <w:rPr>
          <w:sz w:val="20"/>
          <w:szCs w:val="20"/>
          <w:lang w:val="da-DK"/>
        </w:rPr>
      </w:pPr>
    </w:p>
    <w:p w14:paraId="60844A64" w14:textId="77777777" w:rsidR="00DF631A" w:rsidRDefault="00DF631A" w:rsidP="00FF2E0C">
      <w:pPr>
        <w:rPr>
          <w:sz w:val="20"/>
          <w:szCs w:val="20"/>
          <w:lang w:val="da-DK"/>
        </w:rPr>
      </w:pPr>
    </w:p>
    <w:p w14:paraId="63234FE2" w14:textId="77777777" w:rsidR="00DF631A" w:rsidRDefault="00DF631A" w:rsidP="00FF2E0C">
      <w:pPr>
        <w:rPr>
          <w:sz w:val="20"/>
          <w:szCs w:val="20"/>
          <w:lang w:val="da-DK"/>
        </w:rPr>
      </w:pPr>
    </w:p>
    <w:p w14:paraId="7C661258" w14:textId="77777777" w:rsidR="00DF631A" w:rsidRDefault="00DF631A" w:rsidP="00FF2E0C">
      <w:pPr>
        <w:rPr>
          <w:sz w:val="20"/>
          <w:szCs w:val="20"/>
          <w:lang w:val="da-DK"/>
        </w:rPr>
      </w:pPr>
    </w:p>
    <w:p w14:paraId="105D0C4C" w14:textId="71CD9940" w:rsidR="004A418C" w:rsidRPr="00112147" w:rsidRDefault="004A418C" w:rsidP="00FF2E0C">
      <w:pPr>
        <w:rPr>
          <w:b/>
          <w:bCs/>
          <w:sz w:val="24"/>
          <w:szCs w:val="24"/>
          <w:lang w:val="da-DK"/>
        </w:rPr>
      </w:pPr>
      <w:commentRangeStart w:id="53"/>
      <w:r w:rsidRPr="00994065">
        <w:rPr>
          <w:b/>
          <w:bCs/>
          <w:sz w:val="24"/>
          <w:szCs w:val="24"/>
          <w:lang w:val="da-DK"/>
        </w:rPr>
        <w:t>Bilag 4</w:t>
      </w:r>
      <w:r w:rsidR="00994065" w:rsidRPr="00994065">
        <w:rPr>
          <w:b/>
          <w:bCs/>
          <w:sz w:val="24"/>
          <w:szCs w:val="24"/>
          <w:lang w:val="da-DK"/>
        </w:rPr>
        <w:t xml:space="preserve">: </w:t>
      </w:r>
      <w:r w:rsidRPr="00994065">
        <w:rPr>
          <w:b/>
          <w:bCs/>
          <w:sz w:val="24"/>
          <w:szCs w:val="24"/>
          <w:lang w:val="da-DK"/>
        </w:rPr>
        <w:t>Dataretlig aftale</w:t>
      </w:r>
      <w:commentRangeEnd w:id="53"/>
      <w:r w:rsidR="00A27047">
        <w:rPr>
          <w:rStyle w:val="Kommentarhenvisning"/>
        </w:rPr>
        <w:commentReference w:id="53"/>
      </w:r>
      <w:r w:rsidR="00112147">
        <w:rPr>
          <w:b/>
          <w:bCs/>
          <w:sz w:val="24"/>
          <w:szCs w:val="24"/>
          <w:lang w:val="da-DK"/>
        </w:rPr>
        <w:br/>
      </w:r>
    </w:p>
    <w:p w14:paraId="3C861EDB" w14:textId="711DE713" w:rsidR="00DF631A" w:rsidRPr="00112147" w:rsidRDefault="00112147" w:rsidP="00FF2E0C">
      <w:pPr>
        <w:rPr>
          <w:sz w:val="20"/>
          <w:szCs w:val="20"/>
          <w:lang w:val="da-DK"/>
        </w:rPr>
      </w:pPr>
      <w:r w:rsidRPr="00112147">
        <w:rPr>
          <w:sz w:val="20"/>
          <w:szCs w:val="20"/>
          <w:highlight w:val="yellow"/>
          <w:lang w:val="da-DK"/>
        </w:rPr>
        <w:t xml:space="preserve">[Indsæt </w:t>
      </w:r>
      <w:r>
        <w:rPr>
          <w:sz w:val="20"/>
          <w:szCs w:val="20"/>
          <w:highlight w:val="yellow"/>
          <w:lang w:val="da-DK"/>
        </w:rPr>
        <w:t>dataretlig aftale</w:t>
      </w:r>
      <w:r w:rsidRPr="00112147">
        <w:rPr>
          <w:sz w:val="20"/>
          <w:szCs w:val="20"/>
          <w:highlight w:val="yellow"/>
          <w:lang w:val="da-DK"/>
        </w:rPr>
        <w:t xml:space="preserve"> her]</w:t>
      </w:r>
      <w:r>
        <w:rPr>
          <w:sz w:val="20"/>
          <w:szCs w:val="20"/>
          <w:lang w:val="da-DK"/>
        </w:rPr>
        <w:br/>
      </w:r>
      <w:r>
        <w:rPr>
          <w:sz w:val="20"/>
          <w:szCs w:val="20"/>
          <w:lang w:val="da-DK"/>
        </w:rPr>
        <w:br/>
      </w:r>
      <w:commentRangeStart w:id="54"/>
      <w:r w:rsidRPr="00112147">
        <w:rPr>
          <w:sz w:val="20"/>
          <w:szCs w:val="20"/>
          <w:highlight w:val="yellow"/>
          <w:lang w:val="da-DK"/>
        </w:rPr>
        <w:t>[OPTIONAL: Bilag ikke i brug.]</w:t>
      </w:r>
      <w:commentRangeEnd w:id="54"/>
      <w:r>
        <w:rPr>
          <w:rStyle w:val="Kommentarhenvisning"/>
        </w:rPr>
        <w:commentReference w:id="54"/>
      </w:r>
    </w:p>
    <w:p w14:paraId="4E4FAF96" w14:textId="77777777" w:rsidR="00DF631A" w:rsidRDefault="00DF631A" w:rsidP="00FF2E0C">
      <w:pPr>
        <w:rPr>
          <w:sz w:val="20"/>
          <w:szCs w:val="20"/>
          <w:lang w:val="da-DK"/>
        </w:rPr>
      </w:pPr>
    </w:p>
    <w:p w14:paraId="01FAF38F" w14:textId="77777777" w:rsidR="00DF631A" w:rsidRDefault="00DF631A" w:rsidP="00FF2E0C">
      <w:pPr>
        <w:rPr>
          <w:sz w:val="20"/>
          <w:szCs w:val="20"/>
          <w:lang w:val="da-DK"/>
        </w:rPr>
      </w:pPr>
    </w:p>
    <w:p w14:paraId="32337316" w14:textId="77777777" w:rsidR="00DF631A" w:rsidRDefault="00DF631A" w:rsidP="00FF2E0C">
      <w:pPr>
        <w:rPr>
          <w:sz w:val="20"/>
          <w:szCs w:val="20"/>
          <w:lang w:val="da-DK"/>
        </w:rPr>
      </w:pPr>
    </w:p>
    <w:p w14:paraId="71F60D11" w14:textId="77777777" w:rsidR="00DF631A" w:rsidRDefault="00DF631A" w:rsidP="00FF2E0C">
      <w:pPr>
        <w:rPr>
          <w:sz w:val="20"/>
          <w:szCs w:val="20"/>
          <w:lang w:val="da-DK"/>
        </w:rPr>
      </w:pPr>
    </w:p>
    <w:p w14:paraId="060984ED" w14:textId="77777777" w:rsidR="00DF631A" w:rsidRDefault="00DF631A" w:rsidP="00FF2E0C">
      <w:pPr>
        <w:rPr>
          <w:sz w:val="20"/>
          <w:szCs w:val="20"/>
          <w:lang w:val="da-DK"/>
        </w:rPr>
      </w:pPr>
    </w:p>
    <w:p w14:paraId="1AFB31DB" w14:textId="77777777" w:rsidR="00DF631A" w:rsidRDefault="00DF631A" w:rsidP="00FF2E0C">
      <w:pPr>
        <w:rPr>
          <w:sz w:val="20"/>
          <w:szCs w:val="20"/>
          <w:lang w:val="da-DK"/>
        </w:rPr>
      </w:pPr>
    </w:p>
    <w:p w14:paraId="39FC59E9" w14:textId="77777777" w:rsidR="00DF631A" w:rsidRDefault="00DF631A" w:rsidP="00FF2E0C">
      <w:pPr>
        <w:rPr>
          <w:sz w:val="20"/>
          <w:szCs w:val="20"/>
          <w:lang w:val="da-DK"/>
        </w:rPr>
      </w:pPr>
    </w:p>
    <w:p w14:paraId="281C2BDB" w14:textId="77777777" w:rsidR="00DF631A" w:rsidRDefault="00DF631A" w:rsidP="00FF2E0C">
      <w:pPr>
        <w:rPr>
          <w:sz w:val="20"/>
          <w:szCs w:val="20"/>
          <w:lang w:val="da-DK"/>
        </w:rPr>
      </w:pPr>
    </w:p>
    <w:p w14:paraId="60D54FE6" w14:textId="77777777" w:rsidR="00DF631A" w:rsidRDefault="00DF631A" w:rsidP="00FF2E0C">
      <w:pPr>
        <w:rPr>
          <w:sz w:val="20"/>
          <w:szCs w:val="20"/>
          <w:lang w:val="da-DK"/>
        </w:rPr>
      </w:pPr>
    </w:p>
    <w:p w14:paraId="3505F67D" w14:textId="77777777" w:rsidR="00DF631A" w:rsidRDefault="00DF631A" w:rsidP="00FF2E0C">
      <w:pPr>
        <w:rPr>
          <w:sz w:val="20"/>
          <w:szCs w:val="20"/>
          <w:lang w:val="da-DK"/>
        </w:rPr>
      </w:pPr>
    </w:p>
    <w:p w14:paraId="11701BBC" w14:textId="77777777" w:rsidR="00DF631A" w:rsidRDefault="00DF631A" w:rsidP="00FF2E0C">
      <w:pPr>
        <w:rPr>
          <w:sz w:val="20"/>
          <w:szCs w:val="20"/>
          <w:lang w:val="da-DK"/>
        </w:rPr>
      </w:pPr>
    </w:p>
    <w:p w14:paraId="1BF9C7F0" w14:textId="77777777" w:rsidR="00DF631A" w:rsidRDefault="00DF631A" w:rsidP="00FF2E0C">
      <w:pPr>
        <w:rPr>
          <w:sz w:val="20"/>
          <w:szCs w:val="20"/>
          <w:lang w:val="da-DK"/>
        </w:rPr>
      </w:pPr>
    </w:p>
    <w:p w14:paraId="3E3D486B" w14:textId="77777777" w:rsidR="00DF631A" w:rsidRDefault="00DF631A" w:rsidP="00FF2E0C">
      <w:pPr>
        <w:rPr>
          <w:sz w:val="20"/>
          <w:szCs w:val="20"/>
          <w:lang w:val="da-DK"/>
        </w:rPr>
      </w:pPr>
    </w:p>
    <w:p w14:paraId="4216E091" w14:textId="77777777" w:rsidR="00DF631A" w:rsidRDefault="00DF631A" w:rsidP="00FF2E0C">
      <w:pPr>
        <w:rPr>
          <w:sz w:val="20"/>
          <w:szCs w:val="20"/>
          <w:lang w:val="da-DK"/>
        </w:rPr>
      </w:pPr>
    </w:p>
    <w:p w14:paraId="00A3C05D" w14:textId="77777777" w:rsidR="00DF631A" w:rsidRDefault="00DF631A" w:rsidP="00FF2E0C">
      <w:pPr>
        <w:rPr>
          <w:sz w:val="20"/>
          <w:szCs w:val="20"/>
          <w:lang w:val="da-DK"/>
        </w:rPr>
      </w:pPr>
    </w:p>
    <w:p w14:paraId="4E822108" w14:textId="77777777" w:rsidR="00DF631A" w:rsidRDefault="00DF631A" w:rsidP="00FF2E0C">
      <w:pPr>
        <w:rPr>
          <w:sz w:val="20"/>
          <w:szCs w:val="20"/>
          <w:lang w:val="da-DK"/>
        </w:rPr>
      </w:pPr>
    </w:p>
    <w:p w14:paraId="0DEA42C0" w14:textId="77777777" w:rsidR="00DF631A" w:rsidRDefault="00DF631A" w:rsidP="00FF2E0C">
      <w:pPr>
        <w:rPr>
          <w:sz w:val="20"/>
          <w:szCs w:val="20"/>
          <w:lang w:val="da-DK"/>
        </w:rPr>
      </w:pPr>
    </w:p>
    <w:p w14:paraId="7E3E24C3" w14:textId="77777777" w:rsidR="00DB6909" w:rsidRDefault="00DB6909" w:rsidP="00FF2E0C">
      <w:pPr>
        <w:rPr>
          <w:sz w:val="20"/>
          <w:szCs w:val="20"/>
          <w:lang w:val="da-DK"/>
        </w:rPr>
      </w:pPr>
    </w:p>
    <w:p w14:paraId="1158C276" w14:textId="77777777" w:rsidR="00DB6909" w:rsidRDefault="00DB6909" w:rsidP="00FF2E0C">
      <w:pPr>
        <w:rPr>
          <w:sz w:val="20"/>
          <w:szCs w:val="20"/>
          <w:lang w:val="da-DK"/>
        </w:rPr>
      </w:pPr>
    </w:p>
    <w:p w14:paraId="37DC4D02" w14:textId="77777777" w:rsidR="00DB6909" w:rsidRDefault="00DB6909" w:rsidP="00FF2E0C">
      <w:pPr>
        <w:rPr>
          <w:sz w:val="20"/>
          <w:szCs w:val="20"/>
          <w:lang w:val="da-DK"/>
        </w:rPr>
      </w:pPr>
    </w:p>
    <w:p w14:paraId="24C6FEB2" w14:textId="77777777" w:rsidR="00DF631A" w:rsidRDefault="00DF631A" w:rsidP="00FF2E0C">
      <w:pPr>
        <w:rPr>
          <w:sz w:val="20"/>
          <w:szCs w:val="20"/>
          <w:lang w:val="da-DK"/>
        </w:rPr>
      </w:pPr>
    </w:p>
    <w:p w14:paraId="394E59C0" w14:textId="77777777" w:rsidR="00DF631A" w:rsidRDefault="00DF631A" w:rsidP="00FF2E0C">
      <w:pPr>
        <w:rPr>
          <w:sz w:val="20"/>
          <w:szCs w:val="20"/>
          <w:lang w:val="da-DK"/>
        </w:rPr>
      </w:pPr>
    </w:p>
    <w:p w14:paraId="5B3DAA77" w14:textId="77777777" w:rsidR="00DF631A" w:rsidRDefault="00DF631A" w:rsidP="00FF2E0C">
      <w:pPr>
        <w:rPr>
          <w:sz w:val="20"/>
          <w:szCs w:val="20"/>
          <w:lang w:val="da-DK"/>
        </w:rPr>
      </w:pPr>
    </w:p>
    <w:p w14:paraId="4C86B581" w14:textId="77777777" w:rsidR="00DF631A" w:rsidRDefault="00DF631A" w:rsidP="00FF2E0C">
      <w:pPr>
        <w:rPr>
          <w:sz w:val="20"/>
          <w:szCs w:val="20"/>
          <w:lang w:val="da-DK"/>
        </w:rPr>
      </w:pPr>
    </w:p>
    <w:p w14:paraId="1853A19C" w14:textId="1F4B5B2A" w:rsidR="004235C5" w:rsidRDefault="004A418C" w:rsidP="00FF2E0C">
      <w:pPr>
        <w:rPr>
          <w:sz w:val="20"/>
          <w:szCs w:val="20"/>
          <w:lang w:val="da-DK"/>
        </w:rPr>
      </w:pPr>
      <w:r w:rsidRPr="00B0091F">
        <w:rPr>
          <w:b/>
          <w:bCs/>
          <w:sz w:val="24"/>
          <w:szCs w:val="24"/>
          <w:lang w:val="da-DK"/>
        </w:rPr>
        <w:lastRenderedPageBreak/>
        <w:t xml:space="preserve">Bilag </w:t>
      </w:r>
      <w:r w:rsidR="004235C5">
        <w:rPr>
          <w:b/>
          <w:bCs/>
          <w:sz w:val="24"/>
          <w:szCs w:val="24"/>
          <w:lang w:val="da-DK"/>
        </w:rPr>
        <w:t>5</w:t>
      </w:r>
      <w:r w:rsidR="00B0091F" w:rsidRPr="00B0091F">
        <w:rPr>
          <w:b/>
          <w:bCs/>
          <w:sz w:val="24"/>
          <w:szCs w:val="24"/>
          <w:lang w:val="da-DK"/>
        </w:rPr>
        <w:t xml:space="preserve">: </w:t>
      </w:r>
      <w:r w:rsidRPr="00B0091F">
        <w:rPr>
          <w:b/>
          <w:bCs/>
          <w:sz w:val="24"/>
          <w:szCs w:val="24"/>
          <w:lang w:val="da-DK"/>
        </w:rPr>
        <w:t>Udstyr</w:t>
      </w:r>
      <w:r>
        <w:rPr>
          <w:sz w:val="20"/>
          <w:szCs w:val="20"/>
          <w:lang w:val="da-DK"/>
        </w:rPr>
        <w:t xml:space="preserve"> </w:t>
      </w:r>
      <w:r w:rsidR="00F30393">
        <w:rPr>
          <w:sz w:val="20"/>
          <w:szCs w:val="20"/>
          <w:lang w:val="da-DK"/>
        </w:rPr>
        <w:br/>
      </w:r>
    </w:p>
    <w:p w14:paraId="322ECE0D" w14:textId="19EF9C80" w:rsidR="004B40C8" w:rsidRPr="00877EE7" w:rsidRDefault="00F30393" w:rsidP="00FF2E0C">
      <w:pPr>
        <w:rPr>
          <w:sz w:val="20"/>
          <w:szCs w:val="20"/>
          <w:lang w:val="da-DK"/>
        </w:rPr>
      </w:pPr>
      <w:r>
        <w:rPr>
          <w:sz w:val="20"/>
          <w:szCs w:val="20"/>
          <w:lang w:val="da-DK"/>
        </w:rPr>
        <w:t>[</w:t>
      </w:r>
      <w:r w:rsidR="00C8661A">
        <w:rPr>
          <w:sz w:val="20"/>
          <w:szCs w:val="20"/>
          <w:lang w:val="da-DK"/>
        </w:rPr>
        <w:t>Indsæt information om eventuelt Udstyr, som Parterne stiller til rådighed</w:t>
      </w:r>
      <w:r w:rsidR="00877EE7">
        <w:rPr>
          <w:sz w:val="20"/>
          <w:szCs w:val="20"/>
          <w:lang w:val="da-DK"/>
        </w:rPr>
        <w:t xml:space="preserve"> for hinanden</w:t>
      </w:r>
      <w:r w:rsidR="00C8661A">
        <w:rPr>
          <w:sz w:val="20"/>
          <w:szCs w:val="20"/>
          <w:lang w:val="da-DK"/>
        </w:rPr>
        <w:t xml:space="preserve"> </w:t>
      </w:r>
      <w:r w:rsidR="00877EE7">
        <w:rPr>
          <w:sz w:val="20"/>
          <w:szCs w:val="20"/>
          <w:lang w:val="da-DK"/>
        </w:rPr>
        <w:t>i</w:t>
      </w:r>
      <w:r w:rsidR="00C8661A">
        <w:rPr>
          <w:sz w:val="20"/>
          <w:szCs w:val="20"/>
          <w:lang w:val="da-DK"/>
        </w:rPr>
        <w:t xml:space="preserve"> Projektet</w:t>
      </w:r>
      <w:r w:rsidR="00606382">
        <w:rPr>
          <w:sz w:val="20"/>
          <w:szCs w:val="20"/>
          <w:lang w:val="da-DK"/>
        </w:rPr>
        <w:t>.</w:t>
      </w:r>
      <w:r>
        <w:rPr>
          <w:sz w:val="20"/>
          <w:szCs w:val="20"/>
          <w:lang w:val="da-DK"/>
        </w:rPr>
        <w:t>]</w:t>
      </w:r>
      <w:r w:rsidR="00112147">
        <w:rPr>
          <w:sz w:val="20"/>
          <w:szCs w:val="20"/>
          <w:lang w:val="da-DK"/>
        </w:rPr>
        <w:br/>
      </w:r>
      <w:r w:rsidR="00112147">
        <w:rPr>
          <w:sz w:val="20"/>
          <w:szCs w:val="20"/>
          <w:lang w:val="da-DK"/>
        </w:rPr>
        <w:br/>
      </w:r>
      <w:commentRangeStart w:id="55"/>
      <w:r w:rsidR="00112147" w:rsidRPr="00112147">
        <w:rPr>
          <w:sz w:val="20"/>
          <w:szCs w:val="20"/>
          <w:highlight w:val="yellow"/>
          <w:lang w:val="da-DK"/>
        </w:rPr>
        <w:t>[OPTIONAL: Bilag ikke i brug.]</w:t>
      </w:r>
      <w:commentRangeEnd w:id="55"/>
      <w:r w:rsidR="00112147">
        <w:rPr>
          <w:rStyle w:val="Kommentarhenvisning"/>
        </w:rPr>
        <w:commentReference w:id="55"/>
      </w:r>
    </w:p>
    <w:sectPr w:rsidR="004B40C8" w:rsidRPr="00877EE7" w:rsidSect="00B55A91">
      <w:headerReference w:type="default" r:id="rId16"/>
      <w:footerReference w:type="default" r:id="rId17"/>
      <w:pgSz w:w="11906" w:h="16838" w:code="9"/>
      <w:pgMar w:top="1701" w:right="1418" w:bottom="1418" w:left="1418" w:header="624"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malie Malling Jensen" w:date="2025-10-15T12:44:00Z" w:initials="AJ">
    <w:p w14:paraId="56BF717B" w14:textId="77777777" w:rsidR="0090730C" w:rsidRDefault="0090730C" w:rsidP="0090730C">
      <w:pPr>
        <w:pStyle w:val="Kommentartekst"/>
      </w:pPr>
      <w:r>
        <w:rPr>
          <w:rStyle w:val="Kommentarhenvisning"/>
        </w:rPr>
        <w:annotationRef/>
      </w:r>
      <w:r>
        <w:t xml:space="preserve">Kun relevant, hvis projektet modtager ekstern funding i projektet. Slettes hvis I ikke modtager funding fra eksterne parter/fond. Slet da også pkt. 13.5, 14.3. Bilag 2 irrelevant. </w:t>
      </w:r>
    </w:p>
  </w:comment>
  <w:comment w:id="18" w:author="Søren Scheurer Andersen" w:date="2025-10-01T10:55:00Z" w:initials="SA">
    <w:p w14:paraId="27A7A11A" w14:textId="3F9FE502" w:rsidR="00D145D3" w:rsidRDefault="00F8391F" w:rsidP="00D145D3">
      <w:pPr>
        <w:pStyle w:val="Kommentartekst"/>
      </w:pPr>
      <w:r>
        <w:rPr>
          <w:rStyle w:val="Kommentarhenvisning"/>
        </w:rPr>
        <w:annotationRef/>
      </w:r>
      <w:r w:rsidR="00D145D3">
        <w:rPr>
          <w:lang w:val="da-DK"/>
        </w:rPr>
        <w:t xml:space="preserve">Vælg </w:t>
      </w:r>
      <w:r w:rsidR="00D145D3">
        <w:rPr>
          <w:b/>
          <w:bCs/>
          <w:lang w:val="da-DK"/>
        </w:rPr>
        <w:t>Alternativ 1</w:t>
      </w:r>
      <w:r w:rsidR="00D145D3">
        <w:rPr>
          <w:lang w:val="da-DK"/>
        </w:rPr>
        <w:t xml:space="preserve"> hvis hverken en databehandlerkonstruktion eller fælles dataansvar er gældende. Hver part er herefter selvstændig dataansvarlig. En videregivelseserklæring kan være nødvendig, såfremt der rent faktisk videregives persondata. Venligst kontakt Legal.</w:t>
      </w:r>
    </w:p>
  </w:comment>
  <w:comment w:id="19" w:author="Søren Scheurer Andersen" w:date="2025-10-01T10:59:00Z" w:initials="SA">
    <w:p w14:paraId="1005B959" w14:textId="3ADC89BC" w:rsidR="00247ADE" w:rsidRDefault="00247ADE" w:rsidP="00247ADE">
      <w:pPr>
        <w:pStyle w:val="Kommentartekst"/>
      </w:pPr>
      <w:r>
        <w:rPr>
          <w:rStyle w:val="Kommentarhenvisning"/>
        </w:rPr>
        <w:annotationRef/>
      </w:r>
      <w:r>
        <w:t xml:space="preserve">Vælg </w:t>
      </w:r>
      <w:r>
        <w:rPr>
          <w:b/>
          <w:bCs/>
        </w:rPr>
        <w:t>Alternativ 2</w:t>
      </w:r>
      <w:r>
        <w:t xml:space="preserve"> hvis den ene part er databehandler for den anden part (den Dataansvarlige). I så fald udfyldes Bilag A til den overordnede databehandleraftale (Rammedatabehandleraftalen) og vedlægges denne aftale som Bilag 4.</w:t>
      </w:r>
    </w:p>
  </w:comment>
  <w:comment w:id="20" w:author="Søren Scheurer Andersen" w:date="2025-10-01T11:02:00Z" w:initials="SA">
    <w:p w14:paraId="21D7E064" w14:textId="77777777" w:rsidR="0013460D" w:rsidRDefault="00247ADE" w:rsidP="0013460D">
      <w:pPr>
        <w:pStyle w:val="Kommentartekst"/>
      </w:pPr>
      <w:r>
        <w:rPr>
          <w:rStyle w:val="Kommentarhenvisning"/>
        </w:rPr>
        <w:annotationRef/>
      </w:r>
      <w:r w:rsidR="0013460D">
        <w:t xml:space="preserve">Vælg </w:t>
      </w:r>
      <w:r w:rsidR="0013460D">
        <w:rPr>
          <w:b/>
          <w:bCs/>
        </w:rPr>
        <w:t>Alternativ 3</w:t>
      </w:r>
      <w:r w:rsidR="0013460D">
        <w:t xml:space="preserve"> hvis der er fælles dataansvar i projektet. Udfyld template til Aftale om Fælles Dataansvar og og vedlæg som Bilag 4 til denne Aftale. Aftale om Fælles Dataansvar underskrives af RH og DTU.</w:t>
      </w:r>
    </w:p>
  </w:comment>
  <w:comment w:id="21" w:author="Søren Scheurer Andersen" w:date="2025-10-02T14:11:00Z" w:initials="SA">
    <w:p w14:paraId="68D20104" w14:textId="77777777" w:rsidR="00CE5E63" w:rsidRDefault="00D145D3" w:rsidP="00CE5E63">
      <w:pPr>
        <w:pStyle w:val="Kommentartekst"/>
      </w:pPr>
      <w:r>
        <w:rPr>
          <w:rStyle w:val="Kommentarhenvisning"/>
        </w:rPr>
        <w:annotationRef/>
      </w:r>
      <w:r w:rsidR="00CE5E63">
        <w:rPr>
          <w:lang w:val="da-DK"/>
        </w:rPr>
        <w:t xml:space="preserve">Vælg </w:t>
      </w:r>
      <w:r w:rsidR="00CE5E63">
        <w:rPr>
          <w:b/>
          <w:bCs/>
          <w:lang w:val="da-DK"/>
        </w:rPr>
        <w:t>Alternativ 4</w:t>
      </w:r>
      <w:r w:rsidR="00CE5E63">
        <w:rPr>
          <w:lang w:val="da-DK"/>
        </w:rPr>
        <w:t xml:space="preserve"> hvis der ikke behandles persondata i projektet.</w:t>
      </w:r>
    </w:p>
  </w:comment>
  <w:comment w:id="24" w:author="Amalie Malling Jensen" w:date="2025-10-15T12:45:00Z" w:initials="AJ">
    <w:p w14:paraId="44505563" w14:textId="77777777" w:rsidR="00C10FD3" w:rsidRDefault="0090730C" w:rsidP="00C10FD3">
      <w:pPr>
        <w:pStyle w:val="Kommentartekst"/>
      </w:pPr>
      <w:r>
        <w:rPr>
          <w:rStyle w:val="Kommentarhenvisning"/>
        </w:rPr>
        <w:annotationRef/>
      </w:r>
      <w:r w:rsidR="00C10FD3">
        <w:t xml:space="preserve">Slettes, hvis der ikke modtages ekstern finansiering i projektet, jf. pkt. 4.1. </w:t>
      </w:r>
    </w:p>
  </w:comment>
  <w:comment w:id="26" w:author="Amalie Malling Jensen" w:date="2025-10-15T12:45:00Z" w:initials="AJ">
    <w:p w14:paraId="7C444A7B" w14:textId="77777777" w:rsidR="00C10FD3" w:rsidRDefault="0090730C" w:rsidP="00C10FD3">
      <w:pPr>
        <w:pStyle w:val="Kommentartekst"/>
      </w:pPr>
      <w:r>
        <w:rPr>
          <w:rStyle w:val="Kommentarhenvisning"/>
        </w:rPr>
        <w:annotationRef/>
      </w:r>
      <w:r w:rsidR="00C10FD3">
        <w:t xml:space="preserve">Slettes, hvis der ikke modtages ekstern finansiering i projektet, jf. pkt. 4.1 ovenfor. </w:t>
      </w:r>
    </w:p>
  </w:comment>
  <w:comment w:id="43" w:author="Søren Scheurer Andersen" w:date="2024-07-17T09:28:00Z" w:initials="SA">
    <w:p w14:paraId="1F6EA313" w14:textId="08CCC598" w:rsidR="00126CC1" w:rsidRDefault="00D31E84" w:rsidP="00126CC1">
      <w:pPr>
        <w:pStyle w:val="Kommentartekst"/>
      </w:pPr>
      <w:r>
        <w:rPr>
          <w:rStyle w:val="Kommentarhenvisning"/>
        </w:rPr>
        <w:annotationRef/>
      </w:r>
      <w:r w:rsidR="00126CC1">
        <w:rPr>
          <w:b/>
          <w:bCs/>
          <w:lang w:val="da-DK"/>
        </w:rPr>
        <w:t>Bilag 4</w:t>
      </w:r>
      <w:r w:rsidR="00126CC1">
        <w:rPr>
          <w:lang w:val="da-DK"/>
        </w:rPr>
        <w:t xml:space="preserve"> slettes i tilfælde af selvstændigt dataansvar, jf. </w:t>
      </w:r>
      <w:r w:rsidR="00126CC1">
        <w:rPr>
          <w:b/>
          <w:bCs/>
          <w:lang w:val="da-DK"/>
        </w:rPr>
        <w:t>Alternativ 1</w:t>
      </w:r>
      <w:r w:rsidR="00126CC1">
        <w:rPr>
          <w:lang w:val="da-DK"/>
        </w:rPr>
        <w:t xml:space="preserve"> i pkt. 10.2 ovenfor.</w:t>
      </w:r>
    </w:p>
    <w:p w14:paraId="7272CC5E" w14:textId="77777777" w:rsidR="00126CC1" w:rsidRDefault="00126CC1" w:rsidP="00126CC1">
      <w:pPr>
        <w:pStyle w:val="Kommentartekst"/>
      </w:pPr>
    </w:p>
    <w:p w14:paraId="39172264" w14:textId="77777777" w:rsidR="00126CC1" w:rsidRDefault="00126CC1" w:rsidP="00126CC1">
      <w:pPr>
        <w:pStyle w:val="Kommentartekst"/>
      </w:pPr>
      <w:r>
        <w:rPr>
          <w:b/>
          <w:bCs/>
          <w:lang w:val="da-DK"/>
        </w:rPr>
        <w:t>Bilag 4</w:t>
      </w:r>
      <w:r>
        <w:rPr>
          <w:lang w:val="da-DK"/>
        </w:rPr>
        <w:t xml:space="preserve"> udgør Bilag A (Databehandlerinstruks) til Rammedatabehandleraftalen i tilfælde af databehandlerkonstruktion, jf. </w:t>
      </w:r>
      <w:r>
        <w:rPr>
          <w:b/>
          <w:bCs/>
          <w:lang w:val="da-DK"/>
        </w:rPr>
        <w:t>Alternativ 2</w:t>
      </w:r>
      <w:r>
        <w:rPr>
          <w:lang w:val="da-DK"/>
        </w:rPr>
        <w:t xml:space="preserve"> i pkt. 10.2 ovenfor.</w:t>
      </w:r>
    </w:p>
    <w:p w14:paraId="478F3410" w14:textId="77777777" w:rsidR="00126CC1" w:rsidRDefault="00126CC1" w:rsidP="00126CC1">
      <w:pPr>
        <w:pStyle w:val="Kommentartekst"/>
      </w:pPr>
    </w:p>
    <w:p w14:paraId="37D668C0" w14:textId="77777777" w:rsidR="00126CC1" w:rsidRDefault="00126CC1" w:rsidP="00126CC1">
      <w:pPr>
        <w:pStyle w:val="Kommentartekst"/>
      </w:pPr>
      <w:r>
        <w:rPr>
          <w:b/>
          <w:bCs/>
          <w:lang w:val="da-DK"/>
        </w:rPr>
        <w:t>Bilag 4</w:t>
      </w:r>
      <w:r>
        <w:rPr>
          <w:lang w:val="da-DK"/>
        </w:rPr>
        <w:t xml:space="preserve"> udgør Aftale om Fælles Dataansvar i tilfælde af fælles dataansvar , jf. </w:t>
      </w:r>
      <w:r>
        <w:rPr>
          <w:b/>
          <w:bCs/>
          <w:lang w:val="da-DK"/>
        </w:rPr>
        <w:t>Alternativ 3</w:t>
      </w:r>
      <w:r>
        <w:rPr>
          <w:lang w:val="da-DK"/>
        </w:rPr>
        <w:t xml:space="preserve"> i pkt. 10.2.</w:t>
      </w:r>
    </w:p>
  </w:comment>
  <w:comment w:id="42" w:author="Amalie Malling Jensen" w:date="2025-09-22T13:56:00Z" w:initials="AJ">
    <w:p w14:paraId="4BB7470D" w14:textId="77777777" w:rsidR="00C10FD3" w:rsidRDefault="004D3476" w:rsidP="00C10FD3">
      <w:pPr>
        <w:pStyle w:val="Kommentartekst"/>
      </w:pPr>
      <w:r>
        <w:rPr>
          <w:rStyle w:val="Kommentarhenvisning"/>
        </w:rPr>
        <w:annotationRef/>
      </w:r>
      <w:r w:rsidR="00C10FD3">
        <w:rPr>
          <w:lang w:val="da-DK"/>
        </w:rPr>
        <w:t xml:space="preserve">Indsæt: ”Ikke i brug”, hvis bilaget ikke er relevant for aftalen. </w:t>
      </w:r>
    </w:p>
  </w:comment>
  <w:comment w:id="46" w:author="Amalie Malling Jensen" w:date="2025-11-18T09:09:00Z" w:initials="AJ">
    <w:p w14:paraId="673500A3" w14:textId="77777777" w:rsidR="00C10FD3" w:rsidRDefault="00C10FD3" w:rsidP="00C10FD3">
      <w:pPr>
        <w:pStyle w:val="Kommentartekst"/>
      </w:pPr>
      <w:r>
        <w:rPr>
          <w:rStyle w:val="Kommentarhenvisning"/>
        </w:rPr>
        <w:annotationRef/>
      </w:r>
      <w:r>
        <w:t>Tegningsberettiget direktør/vicedirektør/leder/institutdirektør.</w:t>
      </w:r>
    </w:p>
  </w:comment>
  <w:comment w:id="47" w:author="Amalie Malling Jensen" w:date="2025-11-18T09:09:00Z" w:initials="AJ">
    <w:p w14:paraId="61517DDA" w14:textId="77777777" w:rsidR="00C10FD3" w:rsidRDefault="00C10FD3" w:rsidP="00C10FD3">
      <w:pPr>
        <w:pStyle w:val="Kommentartekst"/>
      </w:pPr>
      <w:r>
        <w:rPr>
          <w:rStyle w:val="Kommentarhenvisning"/>
        </w:rPr>
        <w:annotationRef/>
      </w:r>
      <w:r>
        <w:t>Projektansvarlig fra hhv. DTU og Region H.</w:t>
      </w:r>
    </w:p>
  </w:comment>
  <w:comment w:id="48" w:author="Amalie Malling Jensen" w:date="2025-10-15T11:19:00Z" w:initials="AJ">
    <w:p w14:paraId="0577C60D" w14:textId="12B346AE" w:rsidR="0029548F" w:rsidRDefault="00574B82" w:rsidP="0029548F">
      <w:pPr>
        <w:pStyle w:val="Kommentartekst"/>
      </w:pPr>
      <w:r>
        <w:rPr>
          <w:rStyle w:val="Kommentarhenvisning"/>
        </w:rPr>
        <w:annotationRef/>
      </w:r>
      <w:r w:rsidR="0029548F">
        <w:rPr>
          <w:lang w:val="da-DK"/>
        </w:rPr>
        <w:t xml:space="preserve">Bilag 1 (Projektbeskrivelse) skal indsættes her eller sendes som separat dokument til de jurister, der tilknyttet sagen. </w:t>
      </w:r>
    </w:p>
  </w:comment>
  <w:comment w:id="49" w:author="Amalie Malling Jensen" w:date="2025-10-15T11:21:00Z" w:initials="AJ">
    <w:p w14:paraId="449FF0E8" w14:textId="788A7724" w:rsidR="00D03BC2" w:rsidRDefault="00732B71" w:rsidP="00D03BC2">
      <w:pPr>
        <w:pStyle w:val="Kommentartekst"/>
      </w:pPr>
      <w:r>
        <w:rPr>
          <w:rStyle w:val="Kommentarhenvisning"/>
        </w:rPr>
        <w:annotationRef/>
      </w:r>
      <w:r w:rsidR="00D03BC2">
        <w:rPr>
          <w:lang w:val="da-DK"/>
        </w:rPr>
        <w:t xml:space="preserve">Hvis bilag 2 er relevant for projektet, kan det enten indsættes her eller fremsendes separat til juristerne fra hhv. Region H og DTU, der er tilknyttet sagen. </w:t>
      </w:r>
    </w:p>
  </w:comment>
  <w:comment w:id="50" w:author="Amalie Malling Jensen" w:date="2025-09-22T13:48:00Z" w:initials="AJ">
    <w:p w14:paraId="65AE14B0" w14:textId="77777777" w:rsidR="0029548F" w:rsidRDefault="00112147" w:rsidP="0029548F">
      <w:pPr>
        <w:pStyle w:val="Kommentartekst"/>
      </w:pPr>
      <w:r>
        <w:rPr>
          <w:rStyle w:val="Kommentarhenvisning"/>
        </w:rPr>
        <w:annotationRef/>
      </w:r>
      <w:r w:rsidR="0029548F">
        <w:rPr>
          <w:lang w:val="da-DK"/>
        </w:rPr>
        <w:t xml:space="preserve">Anvendes kun i tilfælde, hvor bilaget ikke er relevant, fx hvis projektet ikke finansieres af eksterne parter. </w:t>
      </w:r>
    </w:p>
  </w:comment>
  <w:comment w:id="51" w:author="Amalie Malling Jensen" w:date="2025-10-15T11:21:00Z" w:initials="AJ">
    <w:p w14:paraId="2391029B" w14:textId="2F8D00F5" w:rsidR="00D03BC2" w:rsidRDefault="00A27047" w:rsidP="00D03BC2">
      <w:pPr>
        <w:pStyle w:val="Kommentartekst"/>
      </w:pPr>
      <w:r>
        <w:rPr>
          <w:rStyle w:val="Kommentarhenvisning"/>
        </w:rPr>
        <w:annotationRef/>
      </w:r>
      <w:r w:rsidR="00D03BC2">
        <w:rPr>
          <w:lang w:val="da-DK"/>
        </w:rPr>
        <w:t xml:space="preserve">Hvis bilag 3 er relevant for projektet, kan det enten indsættes her eller fremsendes separat til juristerne fra hhv. Region H og DTU, der er tilknyttet sagen. </w:t>
      </w:r>
    </w:p>
  </w:comment>
  <w:comment w:id="52" w:author="Amalie Malling Jensen" w:date="2025-09-22T13:48:00Z" w:initials="AJ">
    <w:p w14:paraId="62BB4B42" w14:textId="77777777" w:rsidR="00B9361F" w:rsidRDefault="00180E0F" w:rsidP="00B9361F">
      <w:pPr>
        <w:pStyle w:val="Kommentartekst"/>
      </w:pPr>
      <w:r>
        <w:rPr>
          <w:rStyle w:val="Kommentarhenvisning"/>
        </w:rPr>
        <w:annotationRef/>
      </w:r>
      <w:r w:rsidR="00B9361F">
        <w:rPr>
          <w:lang w:val="da-DK"/>
        </w:rPr>
        <w:t xml:space="preserve">Anvendes kun i tilfælde, hvor bilaget ikke er relevant, fx hvis hver part afholder egne omkostninger. </w:t>
      </w:r>
    </w:p>
  </w:comment>
  <w:comment w:id="53" w:author="Amalie Malling Jensen" w:date="2025-10-15T11:21:00Z" w:initials="AJ">
    <w:p w14:paraId="72C19F4B" w14:textId="2609F74B" w:rsidR="00B9361F" w:rsidRDefault="00A27047" w:rsidP="00B9361F">
      <w:pPr>
        <w:pStyle w:val="Kommentartekst"/>
      </w:pPr>
      <w:r>
        <w:rPr>
          <w:rStyle w:val="Kommentarhenvisning"/>
        </w:rPr>
        <w:annotationRef/>
      </w:r>
      <w:r w:rsidR="00B9361F">
        <w:rPr>
          <w:lang w:val="da-DK"/>
        </w:rPr>
        <w:t xml:space="preserve">Hvis bilag 4 er relevant for projektet, kan det enten indsættes her eller fremsendes separat til juristerne fra hhv. Region H og DTU, der er tilknyttet sagen. </w:t>
      </w:r>
    </w:p>
  </w:comment>
  <w:comment w:id="54" w:author="Amalie Malling Jensen" w:date="2025-09-22T13:48:00Z" w:initials="AJ">
    <w:p w14:paraId="65A03B38" w14:textId="77777777" w:rsidR="007A38B7" w:rsidRDefault="00112147" w:rsidP="007A38B7">
      <w:pPr>
        <w:pStyle w:val="Kommentartekst"/>
      </w:pPr>
      <w:r>
        <w:rPr>
          <w:rStyle w:val="Kommentarhenvisning"/>
        </w:rPr>
        <w:annotationRef/>
      </w:r>
      <w:r w:rsidR="007A38B7">
        <w:rPr>
          <w:lang w:val="da-DK"/>
        </w:rPr>
        <w:t xml:space="preserve">Anvendes kun i tilfælde, hvor bilaget ikke er relevant. </w:t>
      </w:r>
    </w:p>
  </w:comment>
  <w:comment w:id="55" w:author="Amalie Malling Jensen" w:date="2025-09-22T13:48:00Z" w:initials="AJ">
    <w:p w14:paraId="77687A67" w14:textId="4BFCE3E4" w:rsidR="00E0619B" w:rsidRDefault="00112147" w:rsidP="00E0619B">
      <w:pPr>
        <w:pStyle w:val="Kommentartekst"/>
      </w:pPr>
      <w:r>
        <w:rPr>
          <w:rStyle w:val="Kommentarhenvisning"/>
        </w:rPr>
        <w:annotationRef/>
      </w:r>
      <w:r w:rsidR="00E0619B">
        <w:rPr>
          <w:lang w:val="da-DK"/>
        </w:rPr>
        <w:t xml:space="preserve">Anvendes kun i tilfælde, hvor bilaget ikke er relevant. Slet i så fald ovenstående tekst vedr. information om udstyr.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BF717B" w15:done="0"/>
  <w15:commentEx w15:paraId="27A7A11A" w15:done="0"/>
  <w15:commentEx w15:paraId="1005B959" w15:done="0"/>
  <w15:commentEx w15:paraId="21D7E064" w15:done="0"/>
  <w15:commentEx w15:paraId="68D20104" w15:done="0"/>
  <w15:commentEx w15:paraId="44505563" w15:done="0"/>
  <w15:commentEx w15:paraId="7C444A7B" w15:done="0"/>
  <w15:commentEx w15:paraId="37D668C0" w15:done="0"/>
  <w15:commentEx w15:paraId="4BB7470D" w15:done="0"/>
  <w15:commentEx w15:paraId="673500A3" w15:done="0"/>
  <w15:commentEx w15:paraId="61517DDA" w15:done="0"/>
  <w15:commentEx w15:paraId="0577C60D" w15:done="0"/>
  <w15:commentEx w15:paraId="449FF0E8" w15:done="0"/>
  <w15:commentEx w15:paraId="65AE14B0" w15:done="0"/>
  <w15:commentEx w15:paraId="2391029B" w15:done="0"/>
  <w15:commentEx w15:paraId="62BB4B42" w15:done="0"/>
  <w15:commentEx w15:paraId="72C19F4B" w15:done="0"/>
  <w15:commentEx w15:paraId="65A03B38" w15:done="0"/>
  <w15:commentEx w15:paraId="77687A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6109A6" w16cex:dateUtc="2025-10-15T10:44:00Z"/>
  <w16cex:commentExtensible w16cex:durableId="12A0ACAA" w16cex:dateUtc="2025-10-01T08:55:00Z"/>
  <w16cex:commentExtensible w16cex:durableId="0C0992D1" w16cex:dateUtc="2025-10-01T08:59:00Z"/>
  <w16cex:commentExtensible w16cex:durableId="061F9B24" w16cex:dateUtc="2025-10-01T09:02:00Z"/>
  <w16cex:commentExtensible w16cex:durableId="4D3710C3" w16cex:dateUtc="2025-10-02T12:11:00Z"/>
  <w16cex:commentExtensible w16cex:durableId="75211E7D" w16cex:dateUtc="2025-10-15T10:45:00Z"/>
  <w16cex:commentExtensible w16cex:durableId="31396E11" w16cex:dateUtc="2025-10-15T10:45:00Z"/>
  <w16cex:commentExtensible w16cex:durableId="7E04103D" w16cex:dateUtc="2024-07-17T07:28:00Z"/>
  <w16cex:commentExtensible w16cex:durableId="6252D6CF" w16cex:dateUtc="2025-09-22T11:56:00Z"/>
  <w16cex:commentExtensible w16cex:durableId="4892797F" w16cex:dateUtc="2025-11-18T08:09:00Z"/>
  <w16cex:commentExtensible w16cex:durableId="0A5FD10B" w16cex:dateUtc="2025-11-18T08:09:00Z"/>
  <w16cex:commentExtensible w16cex:durableId="3D35B6D2" w16cex:dateUtc="2025-10-15T09:19:00Z"/>
  <w16cex:commentExtensible w16cex:durableId="1F19114F" w16cex:dateUtc="2025-10-15T09:21:00Z"/>
  <w16cex:commentExtensible w16cex:durableId="38D784AD" w16cex:dateUtc="2025-09-22T11:48:00Z"/>
  <w16cex:commentExtensible w16cex:durableId="31111942" w16cex:dateUtc="2025-10-15T09:21:00Z"/>
  <w16cex:commentExtensible w16cex:durableId="3BF34E8E" w16cex:dateUtc="2025-09-22T11:48:00Z"/>
  <w16cex:commentExtensible w16cex:durableId="058D3E1E" w16cex:dateUtc="2025-10-15T09:21:00Z"/>
  <w16cex:commentExtensible w16cex:durableId="07A24583" w16cex:dateUtc="2025-09-22T11:48:00Z"/>
  <w16cex:commentExtensible w16cex:durableId="7D9756EC" w16cex:dateUtc="2025-09-22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F717B" w16cid:durableId="1A6109A6"/>
  <w16cid:commentId w16cid:paraId="27A7A11A" w16cid:durableId="12A0ACAA"/>
  <w16cid:commentId w16cid:paraId="1005B959" w16cid:durableId="0C0992D1"/>
  <w16cid:commentId w16cid:paraId="21D7E064" w16cid:durableId="061F9B24"/>
  <w16cid:commentId w16cid:paraId="68D20104" w16cid:durableId="4D3710C3"/>
  <w16cid:commentId w16cid:paraId="44505563" w16cid:durableId="75211E7D"/>
  <w16cid:commentId w16cid:paraId="7C444A7B" w16cid:durableId="31396E11"/>
  <w16cid:commentId w16cid:paraId="37D668C0" w16cid:durableId="7E04103D"/>
  <w16cid:commentId w16cid:paraId="4BB7470D" w16cid:durableId="6252D6CF"/>
  <w16cid:commentId w16cid:paraId="673500A3" w16cid:durableId="4892797F"/>
  <w16cid:commentId w16cid:paraId="61517DDA" w16cid:durableId="0A5FD10B"/>
  <w16cid:commentId w16cid:paraId="0577C60D" w16cid:durableId="3D35B6D2"/>
  <w16cid:commentId w16cid:paraId="449FF0E8" w16cid:durableId="1F19114F"/>
  <w16cid:commentId w16cid:paraId="65AE14B0" w16cid:durableId="38D784AD"/>
  <w16cid:commentId w16cid:paraId="2391029B" w16cid:durableId="31111942"/>
  <w16cid:commentId w16cid:paraId="62BB4B42" w16cid:durableId="3BF34E8E"/>
  <w16cid:commentId w16cid:paraId="72C19F4B" w16cid:durableId="058D3E1E"/>
  <w16cid:commentId w16cid:paraId="65A03B38" w16cid:durableId="07A24583"/>
  <w16cid:commentId w16cid:paraId="77687A67" w16cid:durableId="7D9756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B90F" w14:textId="77777777" w:rsidR="00D91D32" w:rsidRDefault="00D91D32" w:rsidP="00E03EAA">
      <w:pPr>
        <w:spacing w:after="0" w:line="240" w:lineRule="auto"/>
      </w:pPr>
      <w:r>
        <w:separator/>
      </w:r>
    </w:p>
  </w:endnote>
  <w:endnote w:type="continuationSeparator" w:id="0">
    <w:p w14:paraId="01AC0BCE" w14:textId="77777777" w:rsidR="00D91D32" w:rsidRDefault="00D91D32" w:rsidP="00E0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795348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EFFFAE1" w14:textId="77777777" w:rsidR="00875C0E" w:rsidRDefault="00875C0E" w:rsidP="00875C0E">
            <w:pPr>
              <w:pStyle w:val="Sidefod"/>
              <w:rPr>
                <w:rStyle w:val="Sidetal"/>
                <w:rFonts w:asciiTheme="minorHAnsi" w:hAnsiTheme="minorHAnsi" w:cstheme="minorHAnsi"/>
                <w:szCs w:val="20"/>
                <w:lang w:val="da-DK"/>
              </w:rPr>
            </w:pPr>
            <w:r w:rsidRPr="00B55A91">
              <w:rPr>
                <w:rFonts w:cstheme="minorHAnsi"/>
                <w:sz w:val="20"/>
                <w:szCs w:val="20"/>
                <w:lang w:val="da-DK"/>
              </w:rPr>
              <w:t>Samarbejdsaftale [</w:t>
            </w:r>
            <w:r w:rsidRPr="00B55A91">
              <w:rPr>
                <w:rFonts w:cstheme="minorHAnsi"/>
                <w:sz w:val="20"/>
                <w:szCs w:val="20"/>
                <w:highlight w:val="lightGray"/>
                <w:lang w:val="da-DK"/>
              </w:rPr>
              <w:t>Projekttitel</w:t>
            </w:r>
            <w:r w:rsidRPr="00B55A91">
              <w:rPr>
                <w:rFonts w:cstheme="minorHAnsi"/>
                <w:sz w:val="20"/>
                <w:szCs w:val="20"/>
                <w:lang w:val="da-DK"/>
              </w:rPr>
              <w:t>]</w:t>
            </w:r>
            <w:r w:rsidRPr="00B55A91">
              <w:rPr>
                <w:rStyle w:val="Sidetal"/>
                <w:rFonts w:asciiTheme="minorHAnsi" w:hAnsiTheme="minorHAnsi" w:cstheme="minorHAnsi"/>
                <w:szCs w:val="20"/>
                <w:lang w:val="da-DK"/>
              </w:rPr>
              <w:t xml:space="preserve"> af [</w:t>
            </w:r>
            <w:r w:rsidRPr="00B55A91">
              <w:rPr>
                <w:rStyle w:val="Sidetal"/>
                <w:rFonts w:asciiTheme="minorHAnsi" w:hAnsiTheme="minorHAnsi" w:cstheme="minorHAnsi"/>
                <w:szCs w:val="20"/>
                <w:highlight w:val="lightGray"/>
                <w:lang w:val="da-DK"/>
              </w:rPr>
              <w:t>dato</w:t>
            </w:r>
            <w:r w:rsidRPr="00B55A91">
              <w:rPr>
                <w:rStyle w:val="Sidetal"/>
                <w:rFonts w:asciiTheme="minorHAnsi" w:hAnsiTheme="minorHAnsi" w:cstheme="minorHAnsi"/>
                <w:szCs w:val="20"/>
                <w:lang w:val="da-DK"/>
              </w:rPr>
              <w:t>]</w:t>
            </w:r>
          </w:p>
          <w:p w14:paraId="6E71B346" w14:textId="77777777" w:rsidR="00240D89" w:rsidRPr="00C80056" w:rsidRDefault="00240D89" w:rsidP="00240D89">
            <w:pPr>
              <w:pStyle w:val="Sidefod"/>
              <w:rPr>
                <w:rFonts w:cstheme="minorHAnsi"/>
                <w:sz w:val="20"/>
                <w:szCs w:val="20"/>
                <w:lang w:val="da-DK"/>
              </w:rPr>
            </w:pPr>
            <w:bookmarkStart w:id="56" w:name="_Hlk211509348"/>
            <w:r w:rsidRPr="00C80056">
              <w:rPr>
                <w:rFonts w:cstheme="minorHAnsi"/>
                <w:sz w:val="20"/>
                <w:szCs w:val="20"/>
                <w:lang w:val="da-DK"/>
              </w:rPr>
              <w:t xml:space="preserve">DTU DOCX </w:t>
            </w:r>
            <w:proofErr w:type="spellStart"/>
            <w:r w:rsidRPr="00C80056">
              <w:rPr>
                <w:rFonts w:cstheme="minorHAnsi"/>
                <w:sz w:val="20"/>
                <w:szCs w:val="20"/>
                <w:lang w:val="da-DK"/>
              </w:rPr>
              <w:t>reg</w:t>
            </w:r>
            <w:proofErr w:type="spellEnd"/>
            <w:r w:rsidRPr="00C80056">
              <w:rPr>
                <w:rFonts w:cstheme="minorHAnsi"/>
                <w:sz w:val="20"/>
                <w:szCs w:val="20"/>
                <w:lang w:val="da-DK"/>
              </w:rPr>
              <w:t xml:space="preserve">. no.: </w:t>
            </w:r>
          </w:p>
          <w:p w14:paraId="1AF77DD1" w14:textId="1E737F43" w:rsidR="00240D89" w:rsidRPr="00A301FC" w:rsidRDefault="00240D89" w:rsidP="00240D89">
            <w:pPr>
              <w:pStyle w:val="Sidefod"/>
              <w:rPr>
                <w:rFonts w:cstheme="minorHAnsi"/>
                <w:sz w:val="20"/>
                <w:szCs w:val="20"/>
              </w:rPr>
            </w:pPr>
            <w:proofErr w:type="spellStart"/>
            <w:r>
              <w:rPr>
                <w:rFonts w:cstheme="minorHAnsi"/>
                <w:sz w:val="20"/>
                <w:szCs w:val="20"/>
              </w:rPr>
              <w:t>Regionens</w:t>
            </w:r>
            <w:proofErr w:type="spellEnd"/>
            <w:r>
              <w:rPr>
                <w:rFonts w:cstheme="minorHAnsi"/>
                <w:sz w:val="20"/>
                <w:szCs w:val="20"/>
              </w:rPr>
              <w:t xml:space="preserve"> Privacy reg. no:</w:t>
            </w:r>
          </w:p>
          <w:bookmarkEnd w:id="56"/>
          <w:p w14:paraId="0B060119" w14:textId="77777777" w:rsidR="00240D89" w:rsidRPr="00C80056" w:rsidRDefault="00240D89" w:rsidP="00875C0E">
            <w:pPr>
              <w:pStyle w:val="Sidefod"/>
              <w:rPr>
                <w:rFonts w:cstheme="minorHAnsi"/>
                <w:sz w:val="20"/>
                <w:szCs w:val="20"/>
              </w:rPr>
            </w:pPr>
          </w:p>
          <w:p w14:paraId="48B41A3A" w14:textId="4D4858CA" w:rsidR="00531C2A" w:rsidRPr="00B55A91" w:rsidRDefault="00531C2A">
            <w:pPr>
              <w:pStyle w:val="Sidefod"/>
              <w:jc w:val="right"/>
              <w:rPr>
                <w:sz w:val="20"/>
                <w:szCs w:val="20"/>
                <w:lang w:val="da-DK"/>
              </w:rPr>
            </w:pPr>
            <w:r w:rsidRPr="00B55A91">
              <w:rPr>
                <w:sz w:val="20"/>
                <w:szCs w:val="20"/>
                <w:lang w:val="da-DK"/>
              </w:rPr>
              <w:t xml:space="preserve">Side </w:t>
            </w:r>
            <w:r w:rsidRPr="00B55A91">
              <w:rPr>
                <w:b/>
                <w:bCs/>
                <w:sz w:val="20"/>
                <w:szCs w:val="20"/>
              </w:rPr>
              <w:fldChar w:fldCharType="begin"/>
            </w:r>
            <w:r w:rsidRPr="00B55A91">
              <w:rPr>
                <w:b/>
                <w:bCs/>
                <w:sz w:val="20"/>
                <w:szCs w:val="20"/>
                <w:lang w:val="da-DK"/>
              </w:rPr>
              <w:instrText xml:space="preserve"> PAGE </w:instrText>
            </w:r>
            <w:r w:rsidRPr="00B55A91">
              <w:rPr>
                <w:b/>
                <w:bCs/>
                <w:sz w:val="20"/>
                <w:szCs w:val="20"/>
              </w:rPr>
              <w:fldChar w:fldCharType="separate"/>
            </w:r>
            <w:r w:rsidRPr="00B55A91">
              <w:rPr>
                <w:b/>
                <w:bCs/>
                <w:noProof/>
                <w:sz w:val="20"/>
                <w:szCs w:val="20"/>
                <w:lang w:val="da-DK"/>
              </w:rPr>
              <w:t>2</w:t>
            </w:r>
            <w:r w:rsidRPr="00B55A91">
              <w:rPr>
                <w:b/>
                <w:bCs/>
                <w:sz w:val="20"/>
                <w:szCs w:val="20"/>
              </w:rPr>
              <w:fldChar w:fldCharType="end"/>
            </w:r>
            <w:r w:rsidRPr="00B55A91">
              <w:rPr>
                <w:sz w:val="20"/>
                <w:szCs w:val="20"/>
                <w:lang w:val="da-DK"/>
              </w:rPr>
              <w:t xml:space="preserve"> af </w:t>
            </w:r>
            <w:r w:rsidRPr="00B55A91">
              <w:rPr>
                <w:b/>
                <w:bCs/>
                <w:sz w:val="20"/>
                <w:szCs w:val="20"/>
              </w:rPr>
              <w:fldChar w:fldCharType="begin"/>
            </w:r>
            <w:r w:rsidRPr="00B55A91">
              <w:rPr>
                <w:b/>
                <w:bCs/>
                <w:sz w:val="20"/>
                <w:szCs w:val="20"/>
                <w:lang w:val="da-DK"/>
              </w:rPr>
              <w:instrText xml:space="preserve"> NUMPAGES  </w:instrText>
            </w:r>
            <w:r w:rsidRPr="00B55A91">
              <w:rPr>
                <w:b/>
                <w:bCs/>
                <w:sz w:val="20"/>
                <w:szCs w:val="20"/>
              </w:rPr>
              <w:fldChar w:fldCharType="separate"/>
            </w:r>
            <w:r w:rsidRPr="00B55A91">
              <w:rPr>
                <w:b/>
                <w:bCs/>
                <w:noProof/>
                <w:sz w:val="20"/>
                <w:szCs w:val="20"/>
                <w:lang w:val="da-DK"/>
              </w:rPr>
              <w:t>2</w:t>
            </w:r>
            <w:r w:rsidRPr="00B55A91">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9AF0" w14:textId="77777777" w:rsidR="00D91D32" w:rsidRDefault="00D91D32" w:rsidP="00E03EAA">
      <w:pPr>
        <w:spacing w:after="0" w:line="240" w:lineRule="auto"/>
      </w:pPr>
      <w:r>
        <w:separator/>
      </w:r>
    </w:p>
  </w:footnote>
  <w:footnote w:type="continuationSeparator" w:id="0">
    <w:p w14:paraId="0CB6FCC7" w14:textId="77777777" w:rsidR="00D91D32" w:rsidRDefault="00D91D32" w:rsidP="00E03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1CE0" w14:textId="6517333F" w:rsidR="00E03EAA" w:rsidRPr="00A40519" w:rsidRDefault="00A40519" w:rsidP="00A40519">
    <w:pPr>
      <w:pStyle w:val="Sidehoved"/>
    </w:pPr>
    <w:r>
      <w:rPr>
        <w:noProof/>
      </w:rPr>
      <w:drawing>
        <wp:inline distT="0" distB="0" distL="0" distR="0" wp14:anchorId="4615EA87" wp14:editId="51D3136F">
          <wp:extent cx="3046730" cy="720869"/>
          <wp:effectExtent l="0" t="0" r="127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8590" cy="742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E748E"/>
    <w:multiLevelType w:val="hybridMultilevel"/>
    <w:tmpl w:val="8ED2A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5B5715F"/>
    <w:multiLevelType w:val="hybridMultilevel"/>
    <w:tmpl w:val="1AE4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8A6F6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33673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0E1C09"/>
    <w:multiLevelType w:val="hybridMultilevel"/>
    <w:tmpl w:val="4F5CF86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746E6B79"/>
    <w:multiLevelType w:val="multilevel"/>
    <w:tmpl w:val="A8EAAF04"/>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5372561">
    <w:abstractNumId w:val="2"/>
  </w:num>
  <w:num w:numId="2" w16cid:durableId="1603567480">
    <w:abstractNumId w:val="3"/>
  </w:num>
  <w:num w:numId="3" w16cid:durableId="119492180">
    <w:abstractNumId w:val="0"/>
  </w:num>
  <w:num w:numId="4" w16cid:durableId="547648364">
    <w:abstractNumId w:val="1"/>
  </w:num>
  <w:num w:numId="5" w16cid:durableId="1532912318">
    <w:abstractNumId w:val="5"/>
  </w:num>
  <w:num w:numId="6" w16cid:durableId="14580684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ie Malling Jensen">
    <w15:presenceInfo w15:providerId="AD" w15:userId="S::ammje@dtu.dk::5a6c25ba-7ca9-4032-93d1-5afd90f52eec"/>
  </w15:person>
  <w15:person w15:author="Søren Scheurer Andersen">
    <w15:presenceInfo w15:providerId="AD" w15:userId="S::soesa@dtu.dk::68150add-0b30-4a6a-8472-9ff2d3cb58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38"/>
    <w:rsid w:val="00011974"/>
    <w:rsid w:val="0002592B"/>
    <w:rsid w:val="000353DB"/>
    <w:rsid w:val="000A53E6"/>
    <w:rsid w:val="000B54E1"/>
    <w:rsid w:val="000D3F7F"/>
    <w:rsid w:val="000F0339"/>
    <w:rsid w:val="00112147"/>
    <w:rsid w:val="00126CC1"/>
    <w:rsid w:val="0013460D"/>
    <w:rsid w:val="0017319A"/>
    <w:rsid w:val="00180E0F"/>
    <w:rsid w:val="00192650"/>
    <w:rsid w:val="00205136"/>
    <w:rsid w:val="00240D89"/>
    <w:rsid w:val="00247ADE"/>
    <w:rsid w:val="0027251C"/>
    <w:rsid w:val="0029548F"/>
    <w:rsid w:val="00345288"/>
    <w:rsid w:val="00377E52"/>
    <w:rsid w:val="00397328"/>
    <w:rsid w:val="003C4968"/>
    <w:rsid w:val="003F2B3F"/>
    <w:rsid w:val="00405725"/>
    <w:rsid w:val="00406FF8"/>
    <w:rsid w:val="00416C27"/>
    <w:rsid w:val="004235C5"/>
    <w:rsid w:val="004521A1"/>
    <w:rsid w:val="004637C4"/>
    <w:rsid w:val="004A418C"/>
    <w:rsid w:val="004A7113"/>
    <w:rsid w:val="004B40C8"/>
    <w:rsid w:val="004C2AAE"/>
    <w:rsid w:val="004D3476"/>
    <w:rsid w:val="004E6043"/>
    <w:rsid w:val="00511BF1"/>
    <w:rsid w:val="00524554"/>
    <w:rsid w:val="00531C2A"/>
    <w:rsid w:val="0054316D"/>
    <w:rsid w:val="00567816"/>
    <w:rsid w:val="005723EA"/>
    <w:rsid w:val="00574B82"/>
    <w:rsid w:val="005D4ED2"/>
    <w:rsid w:val="005F394B"/>
    <w:rsid w:val="00606382"/>
    <w:rsid w:val="006213FA"/>
    <w:rsid w:val="00624FB5"/>
    <w:rsid w:val="00632A1E"/>
    <w:rsid w:val="006345C6"/>
    <w:rsid w:val="00634E09"/>
    <w:rsid w:val="006350C4"/>
    <w:rsid w:val="00652041"/>
    <w:rsid w:val="00663506"/>
    <w:rsid w:val="0067149E"/>
    <w:rsid w:val="00684F28"/>
    <w:rsid w:val="006A06E9"/>
    <w:rsid w:val="006A28CF"/>
    <w:rsid w:val="006E1A18"/>
    <w:rsid w:val="00732B71"/>
    <w:rsid w:val="0078044D"/>
    <w:rsid w:val="007A38B7"/>
    <w:rsid w:val="007C2E29"/>
    <w:rsid w:val="007D57C9"/>
    <w:rsid w:val="0082267A"/>
    <w:rsid w:val="00875C0E"/>
    <w:rsid w:val="00877EE7"/>
    <w:rsid w:val="008A32A6"/>
    <w:rsid w:val="008C4C94"/>
    <w:rsid w:val="008E2877"/>
    <w:rsid w:val="0090415A"/>
    <w:rsid w:val="0090730C"/>
    <w:rsid w:val="00931055"/>
    <w:rsid w:val="009601A4"/>
    <w:rsid w:val="0099060F"/>
    <w:rsid w:val="00994065"/>
    <w:rsid w:val="009E47C0"/>
    <w:rsid w:val="009F492D"/>
    <w:rsid w:val="00A27047"/>
    <w:rsid w:val="00A335C7"/>
    <w:rsid w:val="00A40519"/>
    <w:rsid w:val="00A41410"/>
    <w:rsid w:val="00A46DC4"/>
    <w:rsid w:val="00A657DB"/>
    <w:rsid w:val="00A75966"/>
    <w:rsid w:val="00A9196B"/>
    <w:rsid w:val="00AA0872"/>
    <w:rsid w:val="00AB3B8B"/>
    <w:rsid w:val="00AD178B"/>
    <w:rsid w:val="00B0091F"/>
    <w:rsid w:val="00B32A60"/>
    <w:rsid w:val="00B411D2"/>
    <w:rsid w:val="00B42A7C"/>
    <w:rsid w:val="00B55A91"/>
    <w:rsid w:val="00B65043"/>
    <w:rsid w:val="00B82E9E"/>
    <w:rsid w:val="00B9361F"/>
    <w:rsid w:val="00BA4C42"/>
    <w:rsid w:val="00C10FD3"/>
    <w:rsid w:val="00C3055E"/>
    <w:rsid w:val="00C41909"/>
    <w:rsid w:val="00C56594"/>
    <w:rsid w:val="00C70742"/>
    <w:rsid w:val="00C80056"/>
    <w:rsid w:val="00C8661A"/>
    <w:rsid w:val="00CA33AC"/>
    <w:rsid w:val="00CB2ABE"/>
    <w:rsid w:val="00CE5E63"/>
    <w:rsid w:val="00CF752E"/>
    <w:rsid w:val="00D035BC"/>
    <w:rsid w:val="00D03BC2"/>
    <w:rsid w:val="00D078A9"/>
    <w:rsid w:val="00D145D3"/>
    <w:rsid w:val="00D24979"/>
    <w:rsid w:val="00D3061C"/>
    <w:rsid w:val="00D31E84"/>
    <w:rsid w:val="00D348E0"/>
    <w:rsid w:val="00D42017"/>
    <w:rsid w:val="00D521C9"/>
    <w:rsid w:val="00D648AC"/>
    <w:rsid w:val="00D7463A"/>
    <w:rsid w:val="00D91D32"/>
    <w:rsid w:val="00DB6909"/>
    <w:rsid w:val="00DF631A"/>
    <w:rsid w:val="00E03EAA"/>
    <w:rsid w:val="00E0619B"/>
    <w:rsid w:val="00E66BC5"/>
    <w:rsid w:val="00E717E9"/>
    <w:rsid w:val="00ED1355"/>
    <w:rsid w:val="00ED21C7"/>
    <w:rsid w:val="00EF3055"/>
    <w:rsid w:val="00F1291F"/>
    <w:rsid w:val="00F14C5D"/>
    <w:rsid w:val="00F25031"/>
    <w:rsid w:val="00F253EF"/>
    <w:rsid w:val="00F30393"/>
    <w:rsid w:val="00F40262"/>
    <w:rsid w:val="00F45CE2"/>
    <w:rsid w:val="00F8391F"/>
    <w:rsid w:val="00FE3838"/>
    <w:rsid w:val="00FF2E0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9BAA5"/>
  <w15:chartTrackingRefBased/>
  <w15:docId w15:val="{562FB070-7C7A-4787-A423-FF017CD6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31C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6A0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03EAA"/>
    <w:pPr>
      <w:ind w:left="720"/>
      <w:contextualSpacing/>
    </w:pPr>
  </w:style>
  <w:style w:type="paragraph" w:styleId="Titel">
    <w:name w:val="Title"/>
    <w:basedOn w:val="Normal"/>
    <w:link w:val="TitelTegn"/>
    <w:uiPriority w:val="3"/>
    <w:qFormat/>
    <w:rsid w:val="00E03EAA"/>
    <w:pPr>
      <w:spacing w:before="240" w:after="60" w:line="280" w:lineRule="atLeast"/>
      <w:jc w:val="center"/>
    </w:pPr>
    <w:rPr>
      <w:rFonts w:ascii="Calibri" w:eastAsia="Times New Roman" w:hAnsi="Calibri" w:cs="Arial"/>
      <w:b/>
      <w:bCs/>
      <w:kern w:val="28"/>
      <w:sz w:val="32"/>
      <w:szCs w:val="32"/>
      <w:lang w:val="da-DK" w:eastAsia="da-DK"/>
      <w14:ligatures w14:val="none"/>
    </w:rPr>
  </w:style>
  <w:style w:type="character" w:customStyle="1" w:styleId="TitelTegn">
    <w:name w:val="Titel Tegn"/>
    <w:basedOn w:val="Standardskrifttypeiafsnit"/>
    <w:link w:val="Titel"/>
    <w:uiPriority w:val="3"/>
    <w:rsid w:val="00E03EAA"/>
    <w:rPr>
      <w:rFonts w:ascii="Calibri" w:eastAsia="Times New Roman" w:hAnsi="Calibri" w:cs="Arial"/>
      <w:b/>
      <w:bCs/>
      <w:kern w:val="28"/>
      <w:sz w:val="32"/>
      <w:szCs w:val="32"/>
      <w:lang w:val="da-DK" w:eastAsia="da-DK"/>
      <w14:ligatures w14:val="none"/>
    </w:rPr>
  </w:style>
  <w:style w:type="paragraph" w:styleId="Undertitel">
    <w:name w:val="Subtitle"/>
    <w:basedOn w:val="Normal"/>
    <w:link w:val="UndertitelTegn"/>
    <w:uiPriority w:val="4"/>
    <w:qFormat/>
    <w:rsid w:val="00E03EAA"/>
    <w:pPr>
      <w:spacing w:after="60" w:line="280" w:lineRule="atLeast"/>
      <w:jc w:val="center"/>
    </w:pPr>
    <w:rPr>
      <w:rFonts w:ascii="Calibri" w:eastAsia="Times New Roman" w:hAnsi="Calibri" w:cs="Arial"/>
      <w:kern w:val="0"/>
      <w:sz w:val="24"/>
      <w:szCs w:val="24"/>
      <w:lang w:val="da-DK" w:eastAsia="da-DK"/>
      <w14:ligatures w14:val="none"/>
    </w:rPr>
  </w:style>
  <w:style w:type="character" w:customStyle="1" w:styleId="UndertitelTegn">
    <w:name w:val="Undertitel Tegn"/>
    <w:basedOn w:val="Standardskrifttypeiafsnit"/>
    <w:link w:val="Undertitel"/>
    <w:uiPriority w:val="4"/>
    <w:rsid w:val="00E03EAA"/>
    <w:rPr>
      <w:rFonts w:ascii="Calibri" w:eastAsia="Times New Roman" w:hAnsi="Calibri" w:cs="Arial"/>
      <w:kern w:val="0"/>
      <w:sz w:val="24"/>
      <w:szCs w:val="24"/>
      <w:lang w:val="da-DK" w:eastAsia="da-DK"/>
      <w14:ligatures w14:val="none"/>
    </w:rPr>
  </w:style>
  <w:style w:type="paragraph" w:styleId="Sidehoved">
    <w:name w:val="header"/>
    <w:basedOn w:val="Normal"/>
    <w:link w:val="SidehovedTegn"/>
    <w:unhideWhenUsed/>
    <w:rsid w:val="00E03EAA"/>
    <w:pPr>
      <w:tabs>
        <w:tab w:val="center" w:pos="4680"/>
        <w:tab w:val="right" w:pos="9360"/>
      </w:tabs>
      <w:spacing w:after="0" w:line="240" w:lineRule="auto"/>
    </w:pPr>
  </w:style>
  <w:style w:type="character" w:customStyle="1" w:styleId="SidehovedTegn">
    <w:name w:val="Sidehoved Tegn"/>
    <w:basedOn w:val="Standardskrifttypeiafsnit"/>
    <w:link w:val="Sidehoved"/>
    <w:rsid w:val="00E03EAA"/>
  </w:style>
  <w:style w:type="paragraph" w:styleId="Sidefod">
    <w:name w:val="footer"/>
    <w:basedOn w:val="Normal"/>
    <w:link w:val="SidefodTegn"/>
    <w:unhideWhenUsed/>
    <w:rsid w:val="00E03EAA"/>
    <w:pPr>
      <w:tabs>
        <w:tab w:val="center" w:pos="4680"/>
        <w:tab w:val="right" w:pos="9360"/>
      </w:tabs>
      <w:spacing w:after="0" w:line="240" w:lineRule="auto"/>
    </w:pPr>
  </w:style>
  <w:style w:type="character" w:customStyle="1" w:styleId="SidefodTegn">
    <w:name w:val="Sidefod Tegn"/>
    <w:basedOn w:val="Standardskrifttypeiafsnit"/>
    <w:link w:val="Sidefod"/>
    <w:rsid w:val="00E03EAA"/>
  </w:style>
  <w:style w:type="character" w:customStyle="1" w:styleId="Overskrift1Tegn">
    <w:name w:val="Overskrift 1 Tegn"/>
    <w:basedOn w:val="Standardskrifttypeiafsnit"/>
    <w:link w:val="Overskrift1"/>
    <w:uiPriority w:val="9"/>
    <w:rsid w:val="00531C2A"/>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531C2A"/>
    <w:pPr>
      <w:outlineLvl w:val="9"/>
    </w:pPr>
    <w:rPr>
      <w:kern w:val="0"/>
      <w14:ligatures w14:val="none"/>
    </w:rPr>
  </w:style>
  <w:style w:type="paragraph" w:styleId="Indholdsfortegnelse1">
    <w:name w:val="toc 1"/>
    <w:basedOn w:val="Normal"/>
    <w:next w:val="Normal"/>
    <w:autoRedefine/>
    <w:uiPriority w:val="39"/>
    <w:unhideWhenUsed/>
    <w:rsid w:val="00531C2A"/>
    <w:pPr>
      <w:spacing w:after="100"/>
    </w:pPr>
  </w:style>
  <w:style w:type="character" w:styleId="Hyperlink">
    <w:name w:val="Hyperlink"/>
    <w:basedOn w:val="Standardskrifttypeiafsnit"/>
    <w:uiPriority w:val="99"/>
    <w:unhideWhenUsed/>
    <w:rsid w:val="00531C2A"/>
    <w:rPr>
      <w:color w:val="0563C1" w:themeColor="hyperlink"/>
      <w:u w:val="single"/>
    </w:rPr>
  </w:style>
  <w:style w:type="paragraph" w:styleId="Ingenafstand">
    <w:name w:val="No Spacing"/>
    <w:uiPriority w:val="1"/>
    <w:qFormat/>
    <w:rsid w:val="00B42A7C"/>
    <w:pPr>
      <w:spacing w:after="0" w:line="240" w:lineRule="auto"/>
    </w:pPr>
  </w:style>
  <w:style w:type="character" w:customStyle="1" w:styleId="Overskrift2Tegn">
    <w:name w:val="Overskrift 2 Tegn"/>
    <w:basedOn w:val="Standardskrifttypeiafsnit"/>
    <w:link w:val="Overskrift2"/>
    <w:uiPriority w:val="9"/>
    <w:semiHidden/>
    <w:rsid w:val="006A06E9"/>
    <w:rPr>
      <w:rFonts w:asciiTheme="majorHAnsi" w:eastAsiaTheme="majorEastAsia" w:hAnsiTheme="majorHAnsi" w:cstheme="majorBidi"/>
      <w:color w:val="2F5496" w:themeColor="accent1" w:themeShade="BF"/>
      <w:sz w:val="26"/>
      <w:szCs w:val="26"/>
    </w:rPr>
  </w:style>
  <w:style w:type="character" w:styleId="Sidetal">
    <w:name w:val="page number"/>
    <w:semiHidden/>
    <w:rsid w:val="00875C0E"/>
    <w:rPr>
      <w:rFonts w:ascii="Arial" w:hAnsi="Arial"/>
      <w:sz w:val="20"/>
    </w:rPr>
  </w:style>
  <w:style w:type="table" w:customStyle="1" w:styleId="Lysliste-markeringsfarve11">
    <w:name w:val="Lys liste - markeringsfarve11"/>
    <w:basedOn w:val="Tabel-Normal"/>
    <w:uiPriority w:val="61"/>
    <w:rsid w:val="00ED1355"/>
    <w:pPr>
      <w:spacing w:after="0" w:line="240" w:lineRule="auto"/>
    </w:pPr>
    <w:rPr>
      <w:rFonts w:ascii="Times New Roman" w:eastAsia="Times New Roman" w:hAnsi="Times New Roman" w:cs="Times New Roman"/>
      <w:kern w:val="0"/>
      <w:sz w:val="20"/>
      <w:szCs w:val="20"/>
      <w:lang w:val="da-DK" w:eastAsia="da-DK"/>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Bilag-Overskrift1">
    <w:name w:val="Bilag - Overskrift 1"/>
    <w:basedOn w:val="Sidehoved"/>
    <w:link w:val="Bilag-Overskrift1Tegn"/>
    <w:qFormat/>
    <w:rsid w:val="00ED1355"/>
    <w:pPr>
      <w:tabs>
        <w:tab w:val="clear" w:pos="4680"/>
        <w:tab w:val="clear" w:pos="9360"/>
        <w:tab w:val="center" w:pos="4819"/>
        <w:tab w:val="right" w:pos="9638"/>
      </w:tabs>
      <w:spacing w:line="280" w:lineRule="atLeast"/>
      <w:jc w:val="both"/>
    </w:pPr>
    <w:rPr>
      <w:rFonts w:ascii="Calibri" w:eastAsia="Times New Roman" w:hAnsi="Calibri" w:cs="Times New Roman"/>
      <w:b/>
      <w:caps/>
      <w:noProof/>
      <w:kern w:val="0"/>
      <w:sz w:val="32"/>
      <w:szCs w:val="24"/>
      <w:lang w:val="da-DK" w:eastAsia="da-DK"/>
      <w14:ligatures w14:val="none"/>
    </w:rPr>
  </w:style>
  <w:style w:type="character" w:customStyle="1" w:styleId="Bilag-Overskrift1Tegn">
    <w:name w:val="Bilag - Overskrift 1 Tegn"/>
    <w:basedOn w:val="SidehovedTegn"/>
    <w:link w:val="Bilag-Overskrift1"/>
    <w:rsid w:val="00ED1355"/>
    <w:rPr>
      <w:rFonts w:ascii="Calibri" w:eastAsia="Times New Roman" w:hAnsi="Calibri" w:cs="Times New Roman"/>
      <w:b/>
      <w:caps/>
      <w:noProof/>
      <w:kern w:val="0"/>
      <w:sz w:val="32"/>
      <w:szCs w:val="24"/>
      <w:lang w:val="da-DK" w:eastAsia="da-DK"/>
      <w14:ligatures w14:val="none"/>
    </w:rPr>
  </w:style>
  <w:style w:type="character" w:styleId="Kommentarhenvisning">
    <w:name w:val="annotation reference"/>
    <w:basedOn w:val="Standardskrifttypeiafsnit"/>
    <w:uiPriority w:val="99"/>
    <w:semiHidden/>
    <w:unhideWhenUsed/>
    <w:rsid w:val="005F394B"/>
    <w:rPr>
      <w:sz w:val="16"/>
      <w:szCs w:val="16"/>
    </w:rPr>
  </w:style>
  <w:style w:type="paragraph" w:styleId="Kommentartekst">
    <w:name w:val="annotation text"/>
    <w:basedOn w:val="Normal"/>
    <w:link w:val="KommentartekstTegn"/>
    <w:uiPriority w:val="99"/>
    <w:unhideWhenUsed/>
    <w:rsid w:val="005F394B"/>
    <w:pPr>
      <w:spacing w:line="240" w:lineRule="auto"/>
    </w:pPr>
    <w:rPr>
      <w:sz w:val="20"/>
      <w:szCs w:val="20"/>
    </w:rPr>
  </w:style>
  <w:style w:type="character" w:customStyle="1" w:styleId="KommentartekstTegn">
    <w:name w:val="Kommentartekst Tegn"/>
    <w:basedOn w:val="Standardskrifttypeiafsnit"/>
    <w:link w:val="Kommentartekst"/>
    <w:uiPriority w:val="99"/>
    <w:rsid w:val="005F394B"/>
    <w:rPr>
      <w:sz w:val="20"/>
      <w:szCs w:val="20"/>
    </w:rPr>
  </w:style>
  <w:style w:type="character" w:customStyle="1" w:styleId="cf01">
    <w:name w:val="cf01"/>
    <w:basedOn w:val="Standardskrifttypeiafsnit"/>
    <w:rsid w:val="005F394B"/>
    <w:rPr>
      <w:rFonts w:ascii="Segoe UI" w:hAnsi="Segoe UI" w:cs="Segoe UI" w:hint="default"/>
      <w:i/>
      <w:iCs/>
      <w:sz w:val="18"/>
      <w:szCs w:val="18"/>
    </w:rPr>
  </w:style>
  <w:style w:type="paragraph" w:styleId="Korrektur">
    <w:name w:val="Revision"/>
    <w:hidden/>
    <w:uiPriority w:val="99"/>
    <w:semiHidden/>
    <w:rsid w:val="00F253EF"/>
    <w:pPr>
      <w:spacing w:after="0" w:line="240" w:lineRule="auto"/>
    </w:pPr>
  </w:style>
  <w:style w:type="paragraph" w:styleId="Kommentaremne">
    <w:name w:val="annotation subject"/>
    <w:basedOn w:val="Kommentartekst"/>
    <w:next w:val="Kommentartekst"/>
    <w:link w:val="KommentaremneTegn"/>
    <w:uiPriority w:val="99"/>
    <w:semiHidden/>
    <w:unhideWhenUsed/>
    <w:rsid w:val="00F253EF"/>
    <w:rPr>
      <w:b/>
      <w:bCs/>
    </w:rPr>
  </w:style>
  <w:style w:type="character" w:customStyle="1" w:styleId="KommentaremneTegn">
    <w:name w:val="Kommentaremne Tegn"/>
    <w:basedOn w:val="KommentartekstTegn"/>
    <w:link w:val="Kommentaremne"/>
    <w:uiPriority w:val="99"/>
    <w:semiHidden/>
    <w:rsid w:val="00F253EF"/>
    <w:rPr>
      <w:b/>
      <w:bCs/>
      <w:sz w:val="20"/>
      <w:szCs w:val="20"/>
    </w:rPr>
  </w:style>
  <w:style w:type="table" w:styleId="Tabel-Gitter">
    <w:name w:val="Table Grid"/>
    <w:basedOn w:val="Tabel-Normal"/>
    <w:rsid w:val="0067149E"/>
    <w:pPr>
      <w:spacing w:after="0" w:line="280" w:lineRule="atLeast"/>
    </w:pPr>
    <w:rPr>
      <w:rFonts w:ascii="Arial" w:hAnsi="Arial" w:cs="Verdana"/>
      <w:kern w:val="0"/>
      <w:sz w:val="20"/>
      <w:szCs w:val="20"/>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orside">
    <w:name w:val="Normal - Forside"/>
    <w:basedOn w:val="Normal"/>
    <w:link w:val="Normal-ForsideChar"/>
    <w:qFormat/>
    <w:rsid w:val="0067149E"/>
    <w:pPr>
      <w:spacing w:after="0" w:line="280" w:lineRule="atLeast"/>
      <w:jc w:val="both"/>
    </w:pPr>
    <w:rPr>
      <w:rFonts w:ascii="Arial" w:hAnsi="Arial" w:cs="Verdana"/>
      <w:kern w:val="0"/>
      <w:sz w:val="20"/>
      <w:szCs w:val="20"/>
      <w:lang w:val="da-DK"/>
      <w14:ligatures w14:val="none"/>
    </w:rPr>
  </w:style>
  <w:style w:type="character" w:customStyle="1" w:styleId="Normal-ForsideChar">
    <w:name w:val="Normal - Forside Char"/>
    <w:basedOn w:val="Standardskrifttypeiafsnit"/>
    <w:link w:val="Normal-Forside"/>
    <w:rsid w:val="0067149E"/>
    <w:rPr>
      <w:rFonts w:ascii="Arial" w:hAnsi="Arial" w:cs="Verdana"/>
      <w:kern w:val="0"/>
      <w:sz w:val="20"/>
      <w:szCs w:val="20"/>
      <w:lang w:val="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2885">
      <w:bodyDiv w:val="1"/>
      <w:marLeft w:val="0"/>
      <w:marRight w:val="0"/>
      <w:marTop w:val="0"/>
      <w:marBottom w:val="0"/>
      <w:divBdr>
        <w:top w:val="none" w:sz="0" w:space="0" w:color="auto"/>
        <w:left w:val="none" w:sz="0" w:space="0" w:color="auto"/>
        <w:bottom w:val="none" w:sz="0" w:space="0" w:color="auto"/>
        <w:right w:val="none" w:sz="0" w:space="0" w:color="auto"/>
      </w:divBdr>
    </w:div>
    <w:div w:id="9461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mtykkenummer xmlns="a845764b-f903-4397-8c48-009c1016805e" xsi:nil="true"/>
    <dd386d2074254fe98dbdc7b398d39e1d xmlns="a845764b-f903-4397-8c48-009c1016805e">
      <Terms xmlns="http://schemas.microsoft.com/office/infopath/2007/PartnerControls"/>
    </dd386d2074254fe98dbdc7b398d39e1d>
    <gfe03cefe5bf4e6dba229fd7d6f6a99c xmlns="a845764b-f903-4397-8c48-009c1016805e">
      <Terms xmlns="http://schemas.microsoft.com/office/infopath/2007/PartnerControls"/>
    </gfe03cefe5bf4e6dba229fd7d6f6a99c>
    <RightsOfUse2 xmlns="8acd7f2a-e882-44bc-a9d9-f931bc2b1f1b">Fri afbenyttelse</RightsOfUse2>
    <PublishingExpirationDate xmlns="http://schemas.microsoft.com/sharepoint/v3" xsi:nil="true"/>
    <PublishingStartDate xmlns="http://schemas.microsoft.com/sharepoint/v3" xsi:nil="true"/>
    <TaxCatchAll xmlns="a845764b-f903-4397-8c48-009c1016805e"/>
    <Samtykkenummer_x0020__x0028_EKSTRA_x0020_FELT_x0029_ xmlns="a845764b-f903-4397-8c48-009c1016805e" xsi:nil="true"/>
    <l8452ac6c6bb4fd595ba6432097935d3 xmlns="a845764b-f903-4397-8c48-009c1016805e">
      <Terms xmlns="http://schemas.microsoft.com/office/infopath/2007/PartnerControls"/>
    </l8452ac6c6bb4fd595ba6432097935d3>
    <wic_System_Copyright xmlns="http://schemas.microsoft.com/sharepoint/v3/fields" xsi:nil="true"/>
    <_dlc_DocId xmlns="a845764b-f903-4397-8c48-009c1016805e">HREGIONH-1645745712-8</_dlc_DocId>
    <_dlc_DocIdUrl xmlns="a845764b-f903-4397-8c48-009c1016805e">
      <Url>https://www.regionh.dk/tuh/forskning-og-innovation/_layouts/15/DocIdRedir.aspx?ID=HREGIONH-1645745712-8</Url>
      <Description>HREGIONH-1645745712-8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44156137E01E49B3E7D007ED1A99AB" ma:contentTypeVersion="10" ma:contentTypeDescription="Opret et nyt dokument." ma:contentTypeScope="" ma:versionID="151c0c7fd0cc778d092b3b835b4ee223">
  <xsd:schema xmlns:xsd="http://www.w3.org/2001/XMLSchema" xmlns:xs="http://www.w3.org/2001/XMLSchema" xmlns:p="http://schemas.microsoft.com/office/2006/metadata/properties" xmlns:ns1="http://schemas.microsoft.com/sharepoint/v3" xmlns:ns2="a845764b-f903-4397-8c48-009c1016805e" xmlns:ns3="http://schemas.microsoft.com/sharepoint/v3/fields" xmlns:ns4="8acd7f2a-e882-44bc-a9d9-f931bc2b1f1b" targetNamespace="http://schemas.microsoft.com/office/2006/metadata/properties" ma:root="true" ma:fieldsID="d5c5f72991967d93ae8962ee451b7203" ns1:_="" ns2:_="" ns3:_="" ns4:_="">
    <xsd:import namespace="http://schemas.microsoft.com/sharepoint/v3"/>
    <xsd:import namespace="a845764b-f903-4397-8c48-009c1016805e"/>
    <xsd:import namespace="http://schemas.microsoft.com/sharepoint/v3/fields"/>
    <xsd:import namespace="8acd7f2a-e882-44bc-a9d9-f931bc2b1f1b"/>
    <xsd:element name="properties">
      <xsd:complexType>
        <xsd:sequence>
          <xsd:element name="documentManagement">
            <xsd:complexType>
              <xsd:all>
                <xsd:element ref="ns2:_dlc_DocId" minOccurs="0"/>
                <xsd:element ref="ns2:_dlc_DocIdUrl" minOccurs="0"/>
                <xsd:element ref="ns2:_dlc_DocIdPersistId" minOccurs="0"/>
                <xsd:element ref="ns2:Samtykkenummer" minOccurs="0"/>
                <xsd:element ref="ns2:Samtykkenummer_x0020__x0028_EKSTRA_x0020_FELT_x0029_" minOccurs="0"/>
                <xsd:element ref="ns1:PublishingStartDate" minOccurs="0"/>
                <xsd:element ref="ns1:PublishingExpirationDate" minOccurs="0"/>
                <xsd:element ref="ns2:gfe03cefe5bf4e6dba229fd7d6f6a99c" minOccurs="0"/>
                <xsd:element ref="ns2:TaxCatchAll" minOccurs="0"/>
                <xsd:element ref="ns2:dd386d2074254fe98dbdc7b398d39e1d" minOccurs="0"/>
                <xsd:element ref="ns2:l8452ac6c6bb4fd595ba6432097935d3" minOccurs="0"/>
                <xsd:element ref="ns3:wic_System_Copyright" minOccurs="0"/>
                <xsd:element ref="ns4:RightsOfUse2"/>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4"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5764b-f903-4397-8c48-009c1016805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amtykkenummer" ma:index="11" nillable="true" ma:displayName="Samtykkenummer" ma:description="Her skrives det syv cifrede dokumentnummer samtykket har i Workzone, Hvis der er flere numre tilknyttet til billedet adskilles de med semikolon. &#10;Hvis der er tale om et situationsbillede - skrives &quot;Situationsbillede&quot;. &#10;Hvis der er tale om et billede fra Colourbox - skrives &quot;Colourbox&quot;.&#10;OBS: Der er plads til 31 samtykkenumre i feltet (inkl. semikolon)." ma:internalName="Samtykkenummer">
      <xsd:simpleType>
        <xsd:restriction base="dms:Note">
          <xsd:maxLength value="255"/>
        </xsd:restriction>
      </xsd:simpleType>
    </xsd:element>
    <xsd:element name="Samtykkenummer_x0020__x0028_EKSTRA_x0020_FELT_x0029_" ma:index="12" nillable="true" ma:displayName="Samtykkenummer (EKSTRA FELT)" ma:description="Brug kun dette felt, hvis der skal sættes flere end 31 samtykkenumre på et dokument eller billede.&#10;OBS: Der er plads til 31 samtykkenumre i feltet (inkl. semikolon)." ma:internalName="Samtykkenummer_x0020__x0028_EKSTRA_x0020_FELT_x0029_">
      <xsd:simpleType>
        <xsd:restriction base="dms:Note">
          <xsd:maxLength value="255"/>
        </xsd:restriction>
      </xsd:simpleType>
    </xsd:element>
    <xsd:element name="gfe03cefe5bf4e6dba229fd7d6f6a99c" ma:index="16" nillable="true" ma:taxonomy="true" ma:internalName="gfe03cefe5bf4e6dba229fd7d6f6a99c" ma:taxonomyFieldName="taggedtags" ma:displayName="Emneord" ma:fieldId="{0fe03cef-e5bf-4e6d-ba22-9fd7d6f6a99c}" ma:taxonomyMulti="true" ma:sspId="b335dc01-0bcb-4bbd-8ab2-2c7581a3c65b" ma:termSetId="d9ed31b2-1a12-4439-8d9a-3a6454bf9bc8"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7fd17bcd-72c9-4a54-a992-2221d2942f6a}" ma:internalName="TaxCatchAll" ma:showField="CatchAllData" ma:web="a845764b-f903-4397-8c48-009c1016805e">
      <xsd:complexType>
        <xsd:complexContent>
          <xsd:extension base="dms:MultiChoiceLookup">
            <xsd:sequence>
              <xsd:element name="Value" type="dms:Lookup" maxOccurs="unbounded" minOccurs="0" nillable="true"/>
            </xsd:sequence>
          </xsd:extension>
        </xsd:complexContent>
      </xsd:complexType>
    </xsd:element>
    <xsd:element name="dd386d2074254fe98dbdc7b398d39e1d" ma:index="19" nillable="true" ma:taxonomy="true" ma:internalName="dd386d2074254fe98dbdc7b398d39e1d" ma:taxonomyFieldName="division" ma:displayName="Virksomhed" ma:fieldId="{dd386d20-7425-4fe9-8dbd-c7b398d39e1d}" ma:sspId="b335dc01-0bcb-4bbd-8ab2-2c7581a3c65b" ma:termSetId="21ff0452-a813-4667-834b-2b1a3f341dda" ma:anchorId="00000000-0000-0000-0000-000000000000" ma:open="true" ma:isKeyword="false">
      <xsd:complexType>
        <xsd:sequence>
          <xsd:element ref="pc:Terms" minOccurs="0" maxOccurs="1"/>
        </xsd:sequence>
      </xsd:complexType>
    </xsd:element>
    <xsd:element name="l8452ac6c6bb4fd595ba6432097935d3" ma:index="21" nillable="true" ma:taxonomy="true" ma:internalName="l8452ac6c6bb4fd595ba6432097935d3" ma:taxonomyFieldName="unit" ma:displayName="Enhed" ma:fieldId="{58452ac6-c6bb-4fd5-95ba-6432097935d3}" ma:sspId="b335dc01-0bcb-4bbd-8ab2-2c7581a3c65b" ma:termSetId="b8e18aba-abaa-48d4-b0c3-8c4aae54e1fc" ma:anchorId="6ad943e9-7252-4475-a438-b479850e58f1"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d7f2a-e882-44bc-a9d9-f931bc2b1f1b" elementFormDefault="qualified">
    <xsd:import namespace="http://schemas.microsoft.com/office/2006/documentManagement/types"/>
    <xsd:import namespace="http://schemas.microsoft.com/office/infopath/2007/PartnerControls"/>
    <xsd:element name="RightsOfUse2" ma:index="23" ma:displayName="Brugsret" ma:default="Fri afbenyttelse" ma:internalName="RightsOfUse2">
      <xsd:simpleType>
        <xsd:union memberTypes="dms:Text">
          <xsd:simpleType>
            <xsd:restriction base="dms:Choice">
              <xsd:enumeration value="Fri afbenyttelse"/>
              <xsd:enumeration value="Kun intrane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BA39E-610A-481F-8A2A-065532308B99}">
  <ds:schemaRefs>
    <ds:schemaRef ds:uri="http://schemas.microsoft.com/office/2006/metadata/properties"/>
    <ds:schemaRef ds:uri="http://schemas.microsoft.com/office/infopath/2007/PartnerControls"/>
    <ds:schemaRef ds:uri="a845764b-f903-4397-8c48-009c1016805e"/>
    <ds:schemaRef ds:uri="8acd7f2a-e882-44bc-a9d9-f931bc2b1f1b"/>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9491740C-D3B3-4EE1-8436-427DF36D42E9}">
  <ds:schemaRefs>
    <ds:schemaRef ds:uri="http://schemas.openxmlformats.org/officeDocument/2006/bibliography"/>
  </ds:schemaRefs>
</ds:datastoreItem>
</file>

<file path=customXml/itemProps3.xml><?xml version="1.0" encoding="utf-8"?>
<ds:datastoreItem xmlns:ds="http://schemas.openxmlformats.org/officeDocument/2006/customXml" ds:itemID="{CAE59E4E-FDC7-4E16-B8A9-BAE314267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45764b-f903-4397-8c48-009c1016805e"/>
    <ds:schemaRef ds:uri="http://schemas.microsoft.com/sharepoint/v3/fields"/>
    <ds:schemaRef ds:uri="8acd7f2a-e882-44bc-a9d9-f931bc2b1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44664-7546-4B0A-B63F-5C9BA8D9340C}">
  <ds:schemaRefs>
    <ds:schemaRef ds:uri="http://schemas.microsoft.com/sharepoint/events"/>
  </ds:schemaRefs>
</ds:datastoreItem>
</file>

<file path=customXml/itemProps5.xml><?xml version="1.0" encoding="utf-8"?>
<ds:datastoreItem xmlns:ds="http://schemas.openxmlformats.org/officeDocument/2006/customXml" ds:itemID="{77CD5590-92A0-4919-8500-296BB2C0B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2761</Words>
  <Characters>16843</Characters>
  <Application>Microsoft Office Word</Application>
  <DocSecurity>4</DocSecurity>
  <Lines>140</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TECHNICAL UNIVERSITY OF DENMARK</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Staunsholt Corfitzen</dc:creator>
  <cp:keywords/>
  <dc:description/>
  <cp:lastModifiedBy>Alberte Holm Glob</cp:lastModifiedBy>
  <cp:revision>2</cp:revision>
  <cp:lastPrinted>2024-01-09T08:09:00Z</cp:lastPrinted>
  <dcterms:created xsi:type="dcterms:W3CDTF">2025-11-19T10:49:00Z</dcterms:created>
  <dcterms:modified xsi:type="dcterms:W3CDTF">2025-11-19T10:49:00Z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0x010100A444156137E01E49B3E7D007ED1A99AB</vt:lpwstr>
  </property>
  <property fmtid="{D5CDD505-2E9C-101B-9397-08002B2CF9AE}" pid="3" name="_dlc_DocIdItemGuid">
    <vt:lpwstr>4c08bdc9-de64-405a-a809-94214e6c7425</vt:lpwstr>
  </property>
</Properties>
</file>