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E692B" w14:textId="77777777" w:rsidR="000A11A3" w:rsidRDefault="000A11A3" w:rsidP="00723A86">
      <w:pPr>
        <w:jc w:val="center"/>
        <w:rPr>
          <w:b/>
          <w:bCs/>
          <w:sz w:val="36"/>
          <w:szCs w:val="36"/>
        </w:rPr>
      </w:pPr>
    </w:p>
    <w:p w14:paraId="4C5364D0" w14:textId="77777777" w:rsidR="00723A86" w:rsidRDefault="00723A86" w:rsidP="00723A86">
      <w:pPr>
        <w:jc w:val="center"/>
        <w:rPr>
          <w:b/>
          <w:bCs/>
          <w:sz w:val="36"/>
          <w:szCs w:val="36"/>
        </w:rPr>
      </w:pPr>
    </w:p>
    <w:p w14:paraId="1C3FA070" w14:textId="17575047" w:rsidR="00723A86" w:rsidRPr="00637FE3" w:rsidRDefault="002D53AC" w:rsidP="00723A86">
      <w:pPr>
        <w:jc w:val="center"/>
        <w:rPr>
          <w:b/>
          <w:bCs/>
          <w:sz w:val="36"/>
          <w:szCs w:val="36"/>
          <w:lang w:val="en-US"/>
        </w:rPr>
      </w:pPr>
      <w:r>
        <w:rPr>
          <w:rFonts w:ascii="Aptos" w:eastAsia="Aptos" w:hAnsi="Aptos" w:cs="Times New Roman"/>
          <w:b/>
          <w:bCs/>
          <w:sz w:val="36"/>
          <w:szCs w:val="36"/>
          <w:lang w:val="en-GB"/>
        </w:rPr>
        <w:t xml:space="preserve">AGREEMENT ON JOINT DATA CONTROLLING IN RESEARCH PROJECTS </w:t>
      </w:r>
    </w:p>
    <w:p w14:paraId="714457EE" w14:textId="77777777" w:rsidR="001D13FF" w:rsidRPr="00637FE3" w:rsidRDefault="001D13FF" w:rsidP="00723A86">
      <w:pPr>
        <w:jc w:val="center"/>
        <w:rPr>
          <w:b/>
          <w:bCs/>
          <w:sz w:val="36"/>
          <w:szCs w:val="36"/>
          <w:lang w:val="en-US"/>
        </w:rPr>
      </w:pPr>
    </w:p>
    <w:p w14:paraId="6718E5B2" w14:textId="11D6344B" w:rsidR="00723A86" w:rsidRPr="00637FE3" w:rsidRDefault="002D53AC" w:rsidP="00723A86">
      <w:pPr>
        <w:jc w:val="center"/>
        <w:rPr>
          <w:b/>
          <w:bCs/>
          <w:sz w:val="36"/>
          <w:szCs w:val="36"/>
          <w:lang w:val="en-US"/>
        </w:rPr>
      </w:pPr>
      <w:r>
        <w:rPr>
          <w:rFonts w:ascii="Aptos" w:eastAsia="Aptos" w:hAnsi="Aptos" w:cs="Times New Roman"/>
          <w:b/>
          <w:bCs/>
          <w:sz w:val="36"/>
          <w:szCs w:val="36"/>
          <w:highlight w:val="yellow"/>
          <w:lang w:val="en-GB"/>
        </w:rPr>
        <w:t>[TITLE OF RESEARCH PROJECT]</w:t>
      </w:r>
    </w:p>
    <w:p w14:paraId="7E1EFD17" w14:textId="77777777" w:rsidR="001D13FF" w:rsidRPr="00637FE3" w:rsidRDefault="001D13FF" w:rsidP="00723A86">
      <w:pPr>
        <w:jc w:val="center"/>
        <w:rPr>
          <w:sz w:val="18"/>
          <w:szCs w:val="18"/>
          <w:lang w:val="en-US"/>
        </w:rPr>
      </w:pPr>
    </w:p>
    <w:p w14:paraId="0946B023" w14:textId="65EE32C8" w:rsidR="00723A86" w:rsidRPr="00637FE3" w:rsidRDefault="002D53AC" w:rsidP="00723A86">
      <w:pPr>
        <w:jc w:val="center"/>
        <w:rPr>
          <w:sz w:val="18"/>
          <w:szCs w:val="18"/>
          <w:lang w:val="en-US"/>
        </w:rPr>
      </w:pPr>
      <w:r>
        <w:rPr>
          <w:rFonts w:ascii="Aptos" w:eastAsia="Aptos" w:hAnsi="Aptos" w:cs="Times New Roman"/>
          <w:sz w:val="18"/>
          <w:szCs w:val="18"/>
          <w:lang w:val="en-GB"/>
        </w:rPr>
        <w:t xml:space="preserve">Entered into between the following parties: </w:t>
      </w:r>
    </w:p>
    <w:p w14:paraId="615910F7" w14:textId="77777777" w:rsidR="00723A86" w:rsidRPr="00637FE3" w:rsidRDefault="00723A86" w:rsidP="00723A86">
      <w:pPr>
        <w:jc w:val="center"/>
        <w:rPr>
          <w:sz w:val="18"/>
          <w:szCs w:val="18"/>
          <w:lang w:val="en-US"/>
        </w:rPr>
      </w:pPr>
    </w:p>
    <w:p w14:paraId="1448D30C" w14:textId="77777777" w:rsidR="00C44D95" w:rsidRPr="00637FE3" w:rsidRDefault="00C44D95" w:rsidP="00723A86">
      <w:pPr>
        <w:rPr>
          <w:b/>
          <w:bCs/>
          <w:lang w:val="en-US"/>
        </w:rPr>
      </w:pPr>
    </w:p>
    <w:p w14:paraId="5FD58E34" w14:textId="20C3D82C" w:rsidR="00723A86" w:rsidRPr="00637FE3" w:rsidRDefault="002D53AC" w:rsidP="00723A86">
      <w:pPr>
        <w:rPr>
          <w:b/>
          <w:bCs/>
          <w:lang w:val="en-US"/>
        </w:rPr>
      </w:pPr>
      <w:r>
        <w:rPr>
          <w:rFonts w:ascii="Aptos" w:eastAsia="Aptos" w:hAnsi="Aptos" w:cs="Times New Roman"/>
          <w:b/>
          <w:bCs/>
          <w:lang w:val="en-GB"/>
        </w:rPr>
        <w:t xml:space="preserve">Region </w:t>
      </w:r>
      <w:proofErr w:type="spellStart"/>
      <w:r>
        <w:rPr>
          <w:rFonts w:ascii="Aptos" w:eastAsia="Aptos" w:hAnsi="Aptos" w:cs="Times New Roman"/>
          <w:b/>
          <w:bCs/>
          <w:lang w:val="en-GB"/>
        </w:rPr>
        <w:t>Hovedstaden</w:t>
      </w:r>
      <w:proofErr w:type="spellEnd"/>
      <w:r>
        <w:rPr>
          <w:rFonts w:ascii="Aptos" w:eastAsia="Aptos" w:hAnsi="Aptos" w:cs="Times New Roman"/>
          <w:b/>
          <w:bCs/>
          <w:lang w:val="en-GB"/>
        </w:rPr>
        <w:t>/Capital Region of Denmark</w:t>
      </w:r>
    </w:p>
    <w:p w14:paraId="1EBD5D20" w14:textId="75A8CDA2" w:rsidR="00723A86" w:rsidRPr="00637FE3" w:rsidRDefault="002D53AC" w:rsidP="00723A86">
      <w:pPr>
        <w:rPr>
          <w:lang w:val="en-US"/>
        </w:rPr>
      </w:pPr>
      <w:r>
        <w:rPr>
          <w:rFonts w:ascii="Aptos" w:eastAsia="Aptos" w:hAnsi="Aptos" w:cs="Times New Roman"/>
          <w:lang w:val="en-GB"/>
        </w:rPr>
        <w:t xml:space="preserve">Kongens </w:t>
      </w:r>
      <w:proofErr w:type="spellStart"/>
      <w:r>
        <w:rPr>
          <w:rFonts w:ascii="Aptos" w:eastAsia="Aptos" w:hAnsi="Aptos" w:cs="Times New Roman"/>
          <w:lang w:val="en-GB"/>
        </w:rPr>
        <w:t>Vænge</w:t>
      </w:r>
      <w:proofErr w:type="spellEnd"/>
      <w:r>
        <w:rPr>
          <w:rFonts w:ascii="Aptos" w:eastAsia="Aptos" w:hAnsi="Aptos" w:cs="Times New Roman"/>
          <w:lang w:val="en-GB"/>
        </w:rPr>
        <w:t xml:space="preserve"> 2</w:t>
      </w:r>
    </w:p>
    <w:p w14:paraId="7461A6B1" w14:textId="6A7F8897" w:rsidR="00073690" w:rsidRPr="00637FE3" w:rsidRDefault="002D53AC" w:rsidP="00723A86">
      <w:pPr>
        <w:rPr>
          <w:lang w:val="en-US"/>
        </w:rPr>
      </w:pPr>
      <w:r>
        <w:rPr>
          <w:rFonts w:ascii="Aptos" w:eastAsia="Aptos" w:hAnsi="Aptos" w:cs="Times New Roman"/>
          <w:lang w:val="en-GB"/>
        </w:rPr>
        <w:t xml:space="preserve">DK-3400 </w:t>
      </w:r>
      <w:proofErr w:type="spellStart"/>
      <w:r>
        <w:rPr>
          <w:rFonts w:ascii="Aptos" w:eastAsia="Aptos" w:hAnsi="Aptos" w:cs="Times New Roman"/>
          <w:lang w:val="en-GB"/>
        </w:rPr>
        <w:t>Hillerød</w:t>
      </w:r>
      <w:proofErr w:type="spellEnd"/>
    </w:p>
    <w:p w14:paraId="61AA4E3E" w14:textId="77777777" w:rsidR="00723A86" w:rsidRPr="00637FE3" w:rsidRDefault="002D53AC" w:rsidP="00723A86">
      <w:pPr>
        <w:rPr>
          <w:lang w:val="en-US"/>
        </w:rPr>
      </w:pPr>
      <w:r>
        <w:rPr>
          <w:rFonts w:ascii="Aptos" w:eastAsia="Aptos" w:hAnsi="Aptos" w:cs="Times New Roman"/>
          <w:lang w:val="en-GB"/>
        </w:rPr>
        <w:t>CVR no. 29 19 06 23</w:t>
      </w:r>
    </w:p>
    <w:p w14:paraId="5D889483" w14:textId="40734250" w:rsidR="00723A86" w:rsidRPr="00637FE3" w:rsidRDefault="002D53AC" w:rsidP="00723A86">
      <w:pPr>
        <w:rPr>
          <w:lang w:val="en-US"/>
        </w:rPr>
      </w:pPr>
      <w:r>
        <w:rPr>
          <w:rFonts w:ascii="Aptos" w:eastAsia="Aptos" w:hAnsi="Aptos" w:cs="Times New Roman"/>
          <w:lang w:val="en-GB"/>
        </w:rPr>
        <w:t>(the ‘Region’ or ‘Data Controller 1’)</w:t>
      </w:r>
    </w:p>
    <w:p w14:paraId="241659CD" w14:textId="77777777" w:rsidR="00723A86" w:rsidRPr="00637FE3" w:rsidRDefault="00723A86" w:rsidP="00723A86">
      <w:pPr>
        <w:rPr>
          <w:lang w:val="en-US"/>
        </w:rPr>
      </w:pPr>
    </w:p>
    <w:p w14:paraId="4122C46F" w14:textId="77777777" w:rsidR="002710C4" w:rsidRPr="00637FE3" w:rsidRDefault="002710C4" w:rsidP="00723A86">
      <w:pPr>
        <w:rPr>
          <w:lang w:val="en-US"/>
        </w:rPr>
      </w:pPr>
    </w:p>
    <w:p w14:paraId="087FC85F" w14:textId="77777777" w:rsidR="00723A86" w:rsidRPr="00637FE3" w:rsidRDefault="002D53AC" w:rsidP="00723A86">
      <w:pPr>
        <w:rPr>
          <w:lang w:val="en-US"/>
        </w:rPr>
      </w:pPr>
      <w:r>
        <w:rPr>
          <w:rFonts w:ascii="Aptos" w:eastAsia="Aptos" w:hAnsi="Aptos" w:cs="Times New Roman"/>
          <w:lang w:val="en-GB"/>
        </w:rPr>
        <w:t>and</w:t>
      </w:r>
    </w:p>
    <w:p w14:paraId="7AB4A4BB" w14:textId="77777777" w:rsidR="00723A86" w:rsidRPr="00637FE3" w:rsidRDefault="00723A86" w:rsidP="00723A86">
      <w:pPr>
        <w:rPr>
          <w:lang w:val="en-US"/>
        </w:rPr>
      </w:pPr>
    </w:p>
    <w:p w14:paraId="4D98CFE9" w14:textId="77777777" w:rsidR="002710C4" w:rsidRPr="00637FE3" w:rsidRDefault="002710C4" w:rsidP="00723A86">
      <w:pPr>
        <w:rPr>
          <w:lang w:val="en-US"/>
        </w:rPr>
      </w:pPr>
    </w:p>
    <w:p w14:paraId="2D1E65D8" w14:textId="48D53CA4" w:rsidR="00723A86" w:rsidRPr="00637FE3" w:rsidRDefault="00723A86" w:rsidP="00723A86">
      <w:pPr>
        <w:rPr>
          <w:i/>
          <w:iCs/>
          <w:lang w:val="en-US"/>
        </w:rPr>
      </w:pPr>
    </w:p>
    <w:p w14:paraId="7A936849" w14:textId="18250E2E" w:rsidR="00723A86" w:rsidRPr="00637FE3" w:rsidRDefault="002D53AC" w:rsidP="00723A86">
      <w:pPr>
        <w:rPr>
          <w:b/>
          <w:lang w:val="en-US"/>
        </w:rPr>
      </w:pPr>
      <w:proofErr w:type="spellStart"/>
      <w:r>
        <w:rPr>
          <w:rFonts w:ascii="Aptos" w:eastAsia="Aptos" w:hAnsi="Aptos" w:cs="Times New Roman"/>
          <w:b/>
          <w:bCs/>
          <w:lang w:val="en-GB"/>
        </w:rPr>
        <w:t>Danmarks</w:t>
      </w:r>
      <w:proofErr w:type="spellEnd"/>
      <w:r>
        <w:rPr>
          <w:rFonts w:ascii="Aptos" w:eastAsia="Aptos" w:hAnsi="Aptos" w:cs="Times New Roman"/>
          <w:b/>
          <w:bCs/>
          <w:lang w:val="en-GB"/>
        </w:rPr>
        <w:t xml:space="preserve"> </w:t>
      </w:r>
      <w:proofErr w:type="spellStart"/>
      <w:r>
        <w:rPr>
          <w:rFonts w:ascii="Aptos" w:eastAsia="Aptos" w:hAnsi="Aptos" w:cs="Times New Roman"/>
          <w:b/>
          <w:bCs/>
          <w:lang w:val="en-GB"/>
        </w:rPr>
        <w:t>Tekniske</w:t>
      </w:r>
      <w:proofErr w:type="spellEnd"/>
      <w:r>
        <w:rPr>
          <w:rFonts w:ascii="Aptos" w:eastAsia="Aptos" w:hAnsi="Aptos" w:cs="Times New Roman"/>
          <w:b/>
          <w:bCs/>
          <w:lang w:val="en-GB"/>
        </w:rPr>
        <w:t xml:space="preserve"> Universitet/</w:t>
      </w:r>
      <w:r w:rsidR="0059659A">
        <w:rPr>
          <w:rFonts w:ascii="Aptos" w:eastAsia="Aptos" w:hAnsi="Aptos" w:cs="Times New Roman"/>
          <w:b/>
          <w:bCs/>
          <w:lang w:val="en-GB"/>
        </w:rPr>
        <w:t>Technical University of Denmark</w:t>
      </w:r>
    </w:p>
    <w:p w14:paraId="33D079E3" w14:textId="23BFA2D3" w:rsidR="00F10749" w:rsidRPr="00637FE3" w:rsidRDefault="002D53AC" w:rsidP="00723A86">
      <w:pPr>
        <w:rPr>
          <w:lang w:val="en-US"/>
        </w:rPr>
      </w:pPr>
      <w:r>
        <w:rPr>
          <w:rFonts w:ascii="Aptos" w:eastAsia="Aptos" w:hAnsi="Aptos" w:cs="Times New Roman"/>
          <w:highlight w:val="yellow"/>
          <w:lang w:val="en-GB"/>
        </w:rPr>
        <w:t>[NAME OF DEPARTMENT]</w:t>
      </w:r>
    </w:p>
    <w:p w14:paraId="04149F1A" w14:textId="21C23DFB" w:rsidR="00723A86" w:rsidRPr="00637FE3" w:rsidRDefault="002D53AC" w:rsidP="00723A86">
      <w:pPr>
        <w:rPr>
          <w:lang w:val="en-US"/>
        </w:rPr>
      </w:pPr>
      <w:r>
        <w:rPr>
          <w:rFonts w:ascii="Aptos" w:eastAsia="Aptos" w:hAnsi="Aptos" w:cs="Times New Roman"/>
          <w:lang w:val="en-GB"/>
        </w:rPr>
        <w:t xml:space="preserve">Anker Engelunds Vej 101 </w:t>
      </w:r>
    </w:p>
    <w:p w14:paraId="26284F2F" w14:textId="77777777" w:rsidR="00723A86" w:rsidRPr="00637FE3" w:rsidRDefault="002D53AC" w:rsidP="00723A86">
      <w:pPr>
        <w:rPr>
          <w:lang w:val="en-US"/>
        </w:rPr>
      </w:pPr>
      <w:r>
        <w:rPr>
          <w:rFonts w:ascii="Aptos" w:eastAsia="Aptos" w:hAnsi="Aptos" w:cs="Times New Roman"/>
          <w:lang w:val="en-GB"/>
        </w:rPr>
        <w:t>DK-2800 Kgs. Lyngby</w:t>
      </w:r>
    </w:p>
    <w:p w14:paraId="73729464" w14:textId="77777777" w:rsidR="00723A86" w:rsidRPr="00637FE3" w:rsidRDefault="002D53AC" w:rsidP="00723A86">
      <w:pPr>
        <w:rPr>
          <w:lang w:val="en-US"/>
        </w:rPr>
      </w:pPr>
      <w:r>
        <w:rPr>
          <w:rFonts w:ascii="Aptos" w:eastAsia="Aptos" w:hAnsi="Aptos" w:cs="Times New Roman"/>
          <w:lang w:val="en-GB"/>
        </w:rPr>
        <w:t>CVR no. 30 06 09 46</w:t>
      </w:r>
    </w:p>
    <w:p w14:paraId="0DB3A3C3" w14:textId="56AA1C01" w:rsidR="00723A86" w:rsidRPr="00637FE3" w:rsidRDefault="002D53AC" w:rsidP="00723A86">
      <w:pPr>
        <w:rPr>
          <w:lang w:val="en-US"/>
        </w:rPr>
      </w:pPr>
      <w:r>
        <w:rPr>
          <w:rFonts w:ascii="Aptos" w:eastAsia="Aptos" w:hAnsi="Aptos" w:cs="Times New Roman"/>
          <w:lang w:val="en-GB"/>
        </w:rPr>
        <w:t>(‘DTU’ or ‘Data Controller 2’)</w:t>
      </w:r>
    </w:p>
    <w:p w14:paraId="21613B7B" w14:textId="77777777" w:rsidR="00723A86" w:rsidRPr="00637FE3" w:rsidRDefault="00723A86" w:rsidP="00723A86">
      <w:pPr>
        <w:rPr>
          <w:sz w:val="18"/>
          <w:szCs w:val="18"/>
          <w:lang w:val="en-US"/>
        </w:rPr>
      </w:pPr>
    </w:p>
    <w:p w14:paraId="1976CAFF" w14:textId="77777777" w:rsidR="00723A86" w:rsidRPr="00637FE3" w:rsidRDefault="00723A86" w:rsidP="00723A86">
      <w:pPr>
        <w:rPr>
          <w:sz w:val="18"/>
          <w:szCs w:val="18"/>
          <w:lang w:val="en-US"/>
        </w:rPr>
      </w:pPr>
    </w:p>
    <w:p w14:paraId="76059FEC" w14:textId="77777777" w:rsidR="00723A86" w:rsidRPr="00637FE3" w:rsidRDefault="00723A86" w:rsidP="00723A86">
      <w:pPr>
        <w:rPr>
          <w:sz w:val="18"/>
          <w:szCs w:val="18"/>
          <w:lang w:val="en-US"/>
        </w:rPr>
      </w:pPr>
    </w:p>
    <w:p w14:paraId="1C7CDC01" w14:textId="77777777" w:rsidR="00723A86" w:rsidRPr="00637FE3" w:rsidRDefault="00723A86" w:rsidP="00723A86">
      <w:pPr>
        <w:rPr>
          <w:sz w:val="18"/>
          <w:szCs w:val="18"/>
          <w:lang w:val="en-US"/>
        </w:rPr>
      </w:pPr>
    </w:p>
    <w:p w14:paraId="09F81E75" w14:textId="77777777" w:rsidR="00723A86" w:rsidRPr="00637FE3" w:rsidRDefault="00723A86" w:rsidP="00723A86">
      <w:pPr>
        <w:rPr>
          <w:sz w:val="18"/>
          <w:szCs w:val="18"/>
          <w:lang w:val="en-US"/>
        </w:rPr>
      </w:pPr>
    </w:p>
    <w:p w14:paraId="58918D13" w14:textId="77777777" w:rsidR="00723A86" w:rsidRPr="00637FE3" w:rsidRDefault="00723A86" w:rsidP="00723A86">
      <w:pPr>
        <w:rPr>
          <w:sz w:val="18"/>
          <w:szCs w:val="18"/>
          <w:lang w:val="en-US"/>
        </w:rPr>
      </w:pPr>
    </w:p>
    <w:p w14:paraId="79168DC2" w14:textId="77777777" w:rsidR="00723A86" w:rsidRPr="00637FE3" w:rsidRDefault="00723A86" w:rsidP="00723A86">
      <w:pPr>
        <w:rPr>
          <w:sz w:val="18"/>
          <w:szCs w:val="18"/>
          <w:lang w:val="en-US"/>
        </w:rPr>
      </w:pPr>
    </w:p>
    <w:p w14:paraId="22ACF230" w14:textId="77777777" w:rsidR="00723A86" w:rsidRPr="00637FE3" w:rsidRDefault="00723A86" w:rsidP="00723A86">
      <w:pPr>
        <w:rPr>
          <w:sz w:val="18"/>
          <w:szCs w:val="18"/>
          <w:lang w:val="en-US"/>
        </w:rPr>
      </w:pPr>
    </w:p>
    <w:p w14:paraId="7B0CCA32" w14:textId="77777777" w:rsidR="00723A86" w:rsidRPr="00637FE3" w:rsidRDefault="00723A86" w:rsidP="00723A86">
      <w:pPr>
        <w:rPr>
          <w:rFonts w:ascii="Calibri Light" w:hAnsi="Calibri Light" w:cs="Calibri Light"/>
          <w:sz w:val="24"/>
          <w:szCs w:val="24"/>
          <w:lang w:val="en-US"/>
        </w:rPr>
      </w:pPr>
    </w:p>
    <w:p w14:paraId="558F03F4" w14:textId="2FDA3EC3" w:rsidR="00723A86" w:rsidRPr="00637FE3" w:rsidRDefault="002D53AC" w:rsidP="00025CAC">
      <w:pPr>
        <w:pStyle w:val="Heading2"/>
        <w:rPr>
          <w:lang w:val="en-US"/>
        </w:rPr>
      </w:pPr>
      <w:r>
        <w:rPr>
          <w:rFonts w:eastAsia="Calibri Light" w:cs="Times New Roman"/>
          <w:bCs/>
          <w:color w:val="000000"/>
          <w:szCs w:val="24"/>
          <w:lang w:val="en-GB"/>
        </w:rPr>
        <w:t>1.</w:t>
      </w:r>
      <w:r>
        <w:rPr>
          <w:rFonts w:eastAsia="Calibri Light" w:cs="Times New Roman"/>
          <w:bCs/>
          <w:color w:val="000000"/>
          <w:szCs w:val="24"/>
          <w:lang w:val="en-GB"/>
        </w:rPr>
        <w:tab/>
        <w:t>Joint data controlling</w:t>
      </w:r>
    </w:p>
    <w:p w14:paraId="6A978171" w14:textId="0B9CFC96" w:rsidR="00723A86" w:rsidRPr="00637FE3" w:rsidRDefault="002D53AC" w:rsidP="00025CAC">
      <w:pPr>
        <w:pStyle w:val="Heading3"/>
        <w:ind w:left="1304" w:hanging="1304"/>
        <w:rPr>
          <w:lang w:val="en-US"/>
        </w:rPr>
      </w:pPr>
      <w:r>
        <w:rPr>
          <w:rFonts w:eastAsia="Calibri Light" w:cs="Times New Roman"/>
          <w:color w:val="000000"/>
          <w:szCs w:val="24"/>
          <w:lang w:val="en-GB"/>
        </w:rPr>
        <w:t xml:space="preserve">1.1. </w:t>
      </w:r>
      <w:r>
        <w:rPr>
          <w:rFonts w:eastAsia="Calibri Light" w:cs="Times New Roman"/>
          <w:color w:val="000000"/>
          <w:szCs w:val="24"/>
          <w:lang w:val="en-GB"/>
        </w:rPr>
        <w:tab/>
        <w:t xml:space="preserve">This agreement (the ‘Agreement’) sets out the distribution of responsibilities between the data controllers (‘Data Controller’, ‘Data Controllers’, ‘Party’, or ‘Parties’) in connection with: </w:t>
      </w:r>
    </w:p>
    <w:p w14:paraId="6AADA3E2" w14:textId="77777777" w:rsidR="00982499" w:rsidRPr="00637FE3" w:rsidRDefault="002D53AC" w:rsidP="00982499">
      <w:pPr>
        <w:rPr>
          <w:rFonts w:ascii="Calibri Light" w:hAnsi="Calibri Light" w:cs="Calibri Light"/>
          <w:i/>
          <w:iCs/>
          <w:sz w:val="24"/>
          <w:szCs w:val="24"/>
          <w:lang w:val="en-US"/>
        </w:rPr>
      </w:pPr>
      <w:r w:rsidRPr="00637FE3">
        <w:rPr>
          <w:rFonts w:ascii="Calibri Light" w:hAnsi="Calibri Light" w:cs="Calibri Light"/>
          <w:i/>
          <w:iCs/>
          <w:sz w:val="24"/>
          <w:szCs w:val="24"/>
          <w:lang w:val="en-US"/>
        </w:rPr>
        <w:tab/>
      </w:r>
    </w:p>
    <w:p w14:paraId="6A6C721B" w14:textId="249E5EF5" w:rsidR="00723A86" w:rsidRPr="00637FE3" w:rsidRDefault="002D53AC" w:rsidP="00982499">
      <w:pPr>
        <w:ind w:left="1304"/>
        <w:rPr>
          <w:rFonts w:ascii="Calibri Light" w:hAnsi="Calibri Light" w:cs="Calibri Light"/>
          <w:i/>
          <w:iCs/>
          <w:sz w:val="24"/>
          <w:szCs w:val="24"/>
          <w:lang w:val="en-US"/>
        </w:rPr>
      </w:pPr>
      <w:commentRangeStart w:id="0"/>
      <w:r>
        <w:rPr>
          <w:rFonts w:ascii="Calibri Light" w:eastAsia="Calibri Light" w:hAnsi="Calibri Light" w:cs="Calibri Light"/>
          <w:sz w:val="24"/>
          <w:szCs w:val="24"/>
          <w:lang w:val="en-GB"/>
        </w:rPr>
        <w:t>The Parties’</w:t>
      </w:r>
      <w:commentRangeEnd w:id="0"/>
      <w:r>
        <w:rPr>
          <w:rFonts w:ascii="Calibri Light" w:eastAsia="Calibri Light" w:hAnsi="Calibri Light" w:cs="Calibri Light"/>
          <w:sz w:val="24"/>
          <w:szCs w:val="24"/>
          <w:lang w:val="en-GB"/>
        </w:rPr>
        <w:t xml:space="preserve"> performance of the project</w:t>
      </w:r>
      <w:r>
        <w:rPr>
          <w:rFonts w:ascii="Calibri Light" w:eastAsia="Calibri Light" w:hAnsi="Calibri Light" w:cs="Calibri Light"/>
          <w:i/>
          <w:iCs/>
          <w:sz w:val="24"/>
          <w:szCs w:val="24"/>
          <w:lang w:val="en-GB"/>
        </w:rPr>
        <w:t xml:space="preserve"> </w:t>
      </w:r>
      <w:r>
        <w:rPr>
          <w:rFonts w:ascii="Calibri Light" w:eastAsia="Calibri Light" w:hAnsi="Calibri Light" w:cs="Calibri Light"/>
          <w:i/>
          <w:iCs/>
          <w:sz w:val="24"/>
          <w:szCs w:val="24"/>
          <w:highlight w:val="yellow"/>
          <w:lang w:val="en-GB"/>
        </w:rPr>
        <w:t>[title and acronym, protocol name and number, if applicable]</w:t>
      </w:r>
      <w:r>
        <w:rPr>
          <w:rFonts w:ascii="Calibri Light" w:eastAsia="Calibri Light" w:hAnsi="Calibri Light" w:cs="Calibri Light"/>
          <w:i/>
          <w:iCs/>
          <w:sz w:val="24"/>
          <w:szCs w:val="24"/>
          <w:lang w:val="en-GB"/>
        </w:rPr>
        <w:t xml:space="preserve">, the purpose of which is </w:t>
      </w:r>
      <w:r>
        <w:rPr>
          <w:rFonts w:ascii="Calibri Light" w:eastAsia="Calibri Light" w:hAnsi="Calibri Light" w:cs="Calibri Light"/>
          <w:i/>
          <w:iCs/>
          <w:sz w:val="24"/>
          <w:szCs w:val="24"/>
          <w:highlight w:val="yellow"/>
          <w:lang w:val="en-GB"/>
        </w:rPr>
        <w:t>[describe the purpose]</w:t>
      </w:r>
      <w:r w:rsidR="00982499">
        <w:rPr>
          <w:rStyle w:val="CommentReference"/>
          <w:rFonts w:cs="Times New Roman"/>
          <w:color w:val="000000" w:themeColor="text1"/>
        </w:rPr>
        <w:commentReference w:id="0"/>
      </w:r>
    </w:p>
    <w:p w14:paraId="21D54B1D" w14:textId="6B60D943" w:rsidR="00723A86" w:rsidRPr="00637FE3" w:rsidRDefault="002D53AC" w:rsidP="00DC16B5">
      <w:pPr>
        <w:ind w:firstLine="1304"/>
        <w:rPr>
          <w:rFonts w:ascii="Calibri Light" w:hAnsi="Calibri Light" w:cs="Calibri Light"/>
          <w:sz w:val="24"/>
          <w:szCs w:val="24"/>
          <w:lang w:val="en-US"/>
        </w:rPr>
      </w:pPr>
      <w:r>
        <w:rPr>
          <w:rFonts w:ascii="Calibri Light" w:eastAsia="Calibri Light" w:hAnsi="Calibri Light" w:cs="Calibri Light"/>
          <w:sz w:val="24"/>
          <w:szCs w:val="24"/>
          <w:lang w:val="en-GB"/>
        </w:rPr>
        <w:t>(‘the Project’).</w:t>
      </w:r>
    </w:p>
    <w:p w14:paraId="0EAF5E59" w14:textId="77777777" w:rsidR="00723A86" w:rsidRPr="00637FE3" w:rsidRDefault="00723A86" w:rsidP="00723A86">
      <w:pPr>
        <w:rPr>
          <w:rFonts w:ascii="Calibri Light" w:hAnsi="Calibri Light" w:cs="Calibri Light"/>
          <w:sz w:val="24"/>
          <w:szCs w:val="24"/>
          <w:lang w:val="en-US"/>
        </w:rPr>
      </w:pPr>
    </w:p>
    <w:p w14:paraId="203990F4" w14:textId="77777777" w:rsidR="00982499" w:rsidRPr="00637FE3" w:rsidRDefault="002D53AC" w:rsidP="00DC16B5">
      <w:pPr>
        <w:ind w:left="1304"/>
        <w:rPr>
          <w:rFonts w:ascii="Calibri Light" w:hAnsi="Calibri Light" w:cs="Calibri Light"/>
          <w:b/>
          <w:bCs/>
          <w:i/>
          <w:iCs/>
          <w:sz w:val="24"/>
          <w:szCs w:val="24"/>
          <w:highlight w:val="yellow"/>
          <w:lang w:val="en-US"/>
        </w:rPr>
      </w:pPr>
      <w:commentRangeStart w:id="1"/>
      <w:r>
        <w:rPr>
          <w:rFonts w:ascii="Calibri Light" w:eastAsia="Calibri Light" w:hAnsi="Calibri Light" w:cs="Calibri Light"/>
          <w:b/>
          <w:bCs/>
          <w:i/>
          <w:iCs/>
          <w:sz w:val="24"/>
          <w:szCs w:val="24"/>
          <w:highlight w:val="yellow"/>
          <w:lang w:val="en-GB"/>
        </w:rPr>
        <w:t>Alternative</w:t>
      </w:r>
      <w:commentRangeEnd w:id="1"/>
      <w:r>
        <w:rPr>
          <w:rFonts w:ascii="Calibri Light" w:eastAsia="Calibri Light" w:hAnsi="Calibri Light" w:cs="Calibri Light"/>
          <w:b/>
          <w:bCs/>
          <w:i/>
          <w:iCs/>
          <w:sz w:val="24"/>
          <w:szCs w:val="24"/>
          <w:highlight w:val="yellow"/>
          <w:lang w:val="en-GB"/>
        </w:rPr>
        <w:t xml:space="preserve"> 1:</w:t>
      </w:r>
      <w:r>
        <w:rPr>
          <w:rStyle w:val="CommentReference"/>
          <w:rFonts w:cs="Times New Roman"/>
          <w:color w:val="000000" w:themeColor="text1"/>
        </w:rPr>
        <w:commentReference w:id="1"/>
      </w:r>
    </w:p>
    <w:p w14:paraId="60530FA5" w14:textId="303ADD7C" w:rsidR="00CA0CE1" w:rsidRPr="00637FE3" w:rsidRDefault="002D53AC" w:rsidP="00DC16B5">
      <w:pPr>
        <w:ind w:left="1304"/>
        <w:rPr>
          <w:rFonts w:ascii="Calibri Light" w:hAnsi="Calibri Light" w:cs="Calibri Light"/>
          <w:i/>
          <w:iCs/>
          <w:sz w:val="24"/>
          <w:szCs w:val="24"/>
          <w:highlight w:val="yellow"/>
          <w:lang w:val="en-US"/>
        </w:rPr>
      </w:pPr>
      <w:r>
        <w:rPr>
          <w:rFonts w:ascii="Calibri Light" w:eastAsia="Calibri Light" w:hAnsi="Calibri Light" w:cs="Calibri Light"/>
          <w:i/>
          <w:iCs/>
          <w:sz w:val="24"/>
          <w:szCs w:val="24"/>
          <w:highlight w:val="yellow"/>
          <w:lang w:val="en-GB"/>
        </w:rPr>
        <w:t xml:space="preserve">[The Agreement constitutes Appendix 4 (Agreement </w:t>
      </w:r>
      <w:r w:rsidR="00CB3131">
        <w:rPr>
          <w:rFonts w:ascii="Calibri Light" w:eastAsia="Calibri Light" w:hAnsi="Calibri Light" w:cs="Calibri Light"/>
          <w:i/>
          <w:iCs/>
          <w:sz w:val="24"/>
          <w:szCs w:val="24"/>
          <w:highlight w:val="yellow"/>
          <w:lang w:val="en-GB"/>
        </w:rPr>
        <w:t>with respect to</w:t>
      </w:r>
      <w:r>
        <w:rPr>
          <w:rFonts w:ascii="Calibri Light" w:eastAsia="Calibri Light" w:hAnsi="Calibri Light" w:cs="Calibri Light"/>
          <w:i/>
          <w:iCs/>
          <w:sz w:val="24"/>
          <w:szCs w:val="24"/>
          <w:highlight w:val="yellow"/>
          <w:lang w:val="en-GB"/>
        </w:rPr>
        <w:t xml:space="preserve"> Data </w:t>
      </w:r>
      <w:r w:rsidR="00CB3131">
        <w:rPr>
          <w:rFonts w:ascii="Calibri Light" w:eastAsia="Calibri Light" w:hAnsi="Calibri Light" w:cs="Calibri Light"/>
          <w:i/>
          <w:iCs/>
          <w:sz w:val="24"/>
          <w:szCs w:val="24"/>
          <w:highlight w:val="yellow"/>
          <w:lang w:val="en-GB"/>
        </w:rPr>
        <w:t>l</w:t>
      </w:r>
      <w:r>
        <w:rPr>
          <w:rFonts w:ascii="Calibri Light" w:eastAsia="Calibri Light" w:hAnsi="Calibri Light" w:cs="Calibri Light"/>
          <w:i/>
          <w:iCs/>
          <w:sz w:val="24"/>
          <w:szCs w:val="24"/>
          <w:highlight w:val="yellow"/>
          <w:lang w:val="en-GB"/>
        </w:rPr>
        <w:t>aw) to the Co</w:t>
      </w:r>
      <w:r w:rsidR="00CB3131">
        <w:rPr>
          <w:rFonts w:ascii="Calibri Light" w:eastAsia="Calibri Light" w:hAnsi="Calibri Light" w:cs="Calibri Light"/>
          <w:i/>
          <w:iCs/>
          <w:sz w:val="24"/>
          <w:szCs w:val="24"/>
          <w:highlight w:val="yellow"/>
          <w:lang w:val="en-GB"/>
        </w:rPr>
        <w:t>llaboration</w:t>
      </w:r>
      <w:r>
        <w:rPr>
          <w:rFonts w:ascii="Calibri Light" w:eastAsia="Calibri Light" w:hAnsi="Calibri Light" w:cs="Calibri Light"/>
          <w:i/>
          <w:iCs/>
          <w:sz w:val="24"/>
          <w:szCs w:val="24"/>
          <w:highlight w:val="yellow"/>
          <w:lang w:val="en-GB"/>
        </w:rPr>
        <w:t xml:space="preserve"> Agreement (on Co-</w:t>
      </w:r>
      <w:r w:rsidR="00CB3131">
        <w:rPr>
          <w:rFonts w:ascii="Calibri Light" w:eastAsia="Calibri Light" w:hAnsi="Calibri Light" w:cs="Calibri Light"/>
          <w:i/>
          <w:iCs/>
          <w:sz w:val="24"/>
          <w:szCs w:val="24"/>
          <w:highlight w:val="yellow"/>
          <w:lang w:val="en-GB"/>
        </w:rPr>
        <w:t>financed</w:t>
      </w:r>
      <w:r>
        <w:rPr>
          <w:rFonts w:ascii="Calibri Light" w:eastAsia="Calibri Light" w:hAnsi="Calibri Light" w:cs="Calibri Light"/>
          <w:i/>
          <w:iCs/>
          <w:sz w:val="24"/>
          <w:szCs w:val="24"/>
          <w:highlight w:val="yellow"/>
          <w:lang w:val="en-GB"/>
        </w:rPr>
        <w:t xml:space="preserve"> Research) between DTU and the Region, see clause 10.2 of the Cooperation Agreement.</w:t>
      </w:r>
      <w:r w:rsidR="00CB3131">
        <w:rPr>
          <w:rFonts w:ascii="Calibri Light" w:eastAsia="Calibri Light" w:hAnsi="Calibri Light" w:cs="Calibri Light"/>
          <w:i/>
          <w:iCs/>
          <w:sz w:val="24"/>
          <w:szCs w:val="24"/>
          <w:highlight w:val="yellow"/>
          <w:lang w:val="en-GB"/>
        </w:rPr>
        <w:t>]</w:t>
      </w:r>
    </w:p>
    <w:p w14:paraId="02D71514" w14:textId="77777777" w:rsidR="00CA0CE1" w:rsidRPr="00637FE3" w:rsidRDefault="00CA0CE1" w:rsidP="00DC16B5">
      <w:pPr>
        <w:ind w:left="1304"/>
        <w:rPr>
          <w:rFonts w:ascii="Calibri Light" w:hAnsi="Calibri Light" w:cs="Calibri Light"/>
          <w:i/>
          <w:iCs/>
          <w:sz w:val="24"/>
          <w:szCs w:val="24"/>
          <w:highlight w:val="yellow"/>
          <w:lang w:val="en-US"/>
        </w:rPr>
      </w:pPr>
    </w:p>
    <w:p w14:paraId="0597196E" w14:textId="304225AA" w:rsidR="00CA0CE1" w:rsidRPr="00637FE3" w:rsidRDefault="002D53AC" w:rsidP="00DC16B5">
      <w:pPr>
        <w:ind w:left="1304"/>
        <w:rPr>
          <w:rFonts w:ascii="Calibri Light" w:hAnsi="Calibri Light" w:cs="Calibri Light"/>
          <w:b/>
          <w:bCs/>
          <w:i/>
          <w:iCs/>
          <w:sz w:val="24"/>
          <w:szCs w:val="24"/>
          <w:highlight w:val="yellow"/>
          <w:lang w:val="en-US"/>
        </w:rPr>
      </w:pPr>
      <w:r>
        <w:rPr>
          <w:rFonts w:ascii="Calibri Light" w:eastAsia="Calibri Light" w:hAnsi="Calibri Light" w:cs="Calibri Light"/>
          <w:b/>
          <w:bCs/>
          <w:i/>
          <w:iCs/>
          <w:sz w:val="24"/>
          <w:szCs w:val="24"/>
          <w:highlight w:val="yellow"/>
          <w:lang w:val="en-GB"/>
        </w:rPr>
        <w:t>Alternative 2:</w:t>
      </w:r>
    </w:p>
    <w:p w14:paraId="35144DDF" w14:textId="77777777" w:rsidR="00CA0CE1" w:rsidRPr="00637FE3" w:rsidRDefault="00CA0CE1" w:rsidP="00DC16B5">
      <w:pPr>
        <w:ind w:left="1304"/>
        <w:rPr>
          <w:rFonts w:ascii="Calibri Light" w:hAnsi="Calibri Light" w:cs="Calibri Light"/>
          <w:i/>
          <w:iCs/>
          <w:sz w:val="24"/>
          <w:szCs w:val="24"/>
          <w:highlight w:val="yellow"/>
          <w:lang w:val="en-US"/>
        </w:rPr>
      </w:pPr>
    </w:p>
    <w:p w14:paraId="710B6105" w14:textId="0475C507" w:rsidR="00723A86" w:rsidRPr="00637FE3" w:rsidRDefault="002D53AC" w:rsidP="00DC16B5">
      <w:pPr>
        <w:ind w:left="1304"/>
        <w:rPr>
          <w:rFonts w:ascii="Calibri Light" w:hAnsi="Calibri Light" w:cs="Calibri Light"/>
          <w:i/>
          <w:iCs/>
          <w:sz w:val="24"/>
          <w:szCs w:val="24"/>
          <w:highlight w:val="yellow"/>
          <w:lang w:val="en-US"/>
        </w:rPr>
      </w:pPr>
      <w:r>
        <w:rPr>
          <w:rFonts w:ascii="Calibri Light" w:eastAsia="Calibri Light" w:hAnsi="Calibri Light" w:cs="Calibri Light"/>
          <w:i/>
          <w:iCs/>
          <w:sz w:val="24"/>
          <w:szCs w:val="24"/>
          <w:highlight w:val="yellow"/>
          <w:lang w:val="en-GB"/>
        </w:rPr>
        <w:t>The Project constitutes a subproject or a separate work package of the overall project:</w:t>
      </w:r>
    </w:p>
    <w:p w14:paraId="5C95DF0C" w14:textId="37D142B3" w:rsidR="00723A86" w:rsidRPr="00637FE3" w:rsidRDefault="002D53AC" w:rsidP="00DC16B5">
      <w:pPr>
        <w:ind w:left="1304"/>
        <w:rPr>
          <w:rFonts w:ascii="Calibri Light" w:hAnsi="Calibri Light" w:cs="Calibri Light"/>
          <w:i/>
          <w:iCs/>
          <w:sz w:val="24"/>
          <w:szCs w:val="24"/>
          <w:highlight w:val="yellow"/>
          <w:lang w:val="en-US"/>
        </w:rPr>
      </w:pPr>
      <w:r>
        <w:rPr>
          <w:rFonts w:ascii="Calibri Light" w:eastAsia="Calibri Light" w:hAnsi="Calibri Light" w:cs="Calibri Light"/>
          <w:i/>
          <w:iCs/>
          <w:sz w:val="24"/>
          <w:szCs w:val="24"/>
          <w:highlight w:val="yellow"/>
          <w:lang w:val="en-GB"/>
        </w:rPr>
        <w:t>[Insert the name and acronym of the overall project]</w:t>
      </w:r>
    </w:p>
    <w:p w14:paraId="551D5267" w14:textId="70737825" w:rsidR="00723A86" w:rsidRPr="00637FE3" w:rsidRDefault="002D53AC" w:rsidP="00DC16B5">
      <w:pPr>
        <w:ind w:left="1304"/>
        <w:rPr>
          <w:rFonts w:ascii="Calibri Light" w:hAnsi="Calibri Light" w:cs="Calibri Light"/>
          <w:i/>
          <w:iCs/>
          <w:sz w:val="24"/>
          <w:szCs w:val="24"/>
          <w:lang w:val="en-US"/>
        </w:rPr>
      </w:pPr>
      <w:r>
        <w:rPr>
          <w:rFonts w:ascii="Calibri Light" w:eastAsia="Calibri Light" w:hAnsi="Calibri Light" w:cs="Calibri Light"/>
          <w:i/>
          <w:iCs/>
          <w:sz w:val="24"/>
          <w:szCs w:val="24"/>
          <w:highlight w:val="yellow"/>
          <w:lang w:val="en-GB"/>
        </w:rPr>
        <w:t xml:space="preserve">As the Project forms part of an overall project, see above, the Data Controllers have not </w:t>
      </w:r>
      <w:proofErr w:type="gramStart"/>
      <w:r>
        <w:rPr>
          <w:rFonts w:ascii="Calibri Light" w:eastAsia="Calibri Light" w:hAnsi="Calibri Light" w:cs="Calibri Light"/>
          <w:i/>
          <w:iCs/>
          <w:sz w:val="24"/>
          <w:szCs w:val="24"/>
          <w:highlight w:val="yellow"/>
          <w:lang w:val="en-GB"/>
        </w:rPr>
        <w:t>entered into</w:t>
      </w:r>
      <w:proofErr w:type="gramEnd"/>
      <w:r>
        <w:rPr>
          <w:rFonts w:ascii="Calibri Light" w:eastAsia="Calibri Light" w:hAnsi="Calibri Light" w:cs="Calibri Light"/>
          <w:i/>
          <w:iCs/>
          <w:sz w:val="24"/>
          <w:szCs w:val="24"/>
          <w:highlight w:val="yellow"/>
          <w:lang w:val="en-GB"/>
        </w:rPr>
        <w:t xml:space="preserve"> a ‘Co</w:t>
      </w:r>
      <w:r w:rsidR="00B027A4">
        <w:rPr>
          <w:rFonts w:ascii="Calibri Light" w:eastAsia="Calibri Light" w:hAnsi="Calibri Light" w:cs="Calibri Light"/>
          <w:i/>
          <w:iCs/>
          <w:sz w:val="24"/>
          <w:szCs w:val="24"/>
          <w:highlight w:val="yellow"/>
          <w:lang w:val="en-GB"/>
        </w:rPr>
        <w:t>llaboration</w:t>
      </w:r>
      <w:r>
        <w:rPr>
          <w:rFonts w:ascii="Calibri Light" w:eastAsia="Calibri Light" w:hAnsi="Calibri Light" w:cs="Calibri Light"/>
          <w:i/>
          <w:iCs/>
          <w:sz w:val="24"/>
          <w:szCs w:val="24"/>
          <w:highlight w:val="yellow"/>
          <w:lang w:val="en-GB"/>
        </w:rPr>
        <w:t xml:space="preserve"> Agreement on Co-funded Research’]</w:t>
      </w:r>
    </w:p>
    <w:p w14:paraId="60EF2DA1" w14:textId="77777777" w:rsidR="00723A86" w:rsidRPr="00637FE3" w:rsidRDefault="00723A86" w:rsidP="00723A86">
      <w:pPr>
        <w:rPr>
          <w:rFonts w:ascii="Calibri Light" w:hAnsi="Calibri Light" w:cs="Calibri Light"/>
          <w:sz w:val="24"/>
          <w:szCs w:val="24"/>
          <w:lang w:val="en-US"/>
        </w:rPr>
      </w:pPr>
    </w:p>
    <w:p w14:paraId="52B66F20" w14:textId="77777777" w:rsidR="00723A86" w:rsidRPr="00637FE3" w:rsidRDefault="002D53AC" w:rsidP="00DC16B5">
      <w:pPr>
        <w:ind w:left="1304"/>
        <w:rPr>
          <w:rFonts w:ascii="Calibri Light" w:hAnsi="Calibri Light" w:cs="Calibri Light"/>
          <w:i/>
          <w:iCs/>
          <w:sz w:val="24"/>
          <w:szCs w:val="24"/>
          <w:lang w:val="en-US"/>
        </w:rPr>
      </w:pPr>
      <w:r>
        <w:rPr>
          <w:rFonts w:ascii="Calibri Light" w:eastAsia="Calibri Light" w:hAnsi="Calibri Light" w:cs="Calibri Light"/>
          <w:sz w:val="24"/>
          <w:szCs w:val="24"/>
          <w:lang w:val="en-GB"/>
        </w:rPr>
        <w:t xml:space="preserve">For performance of the purpose of the Project, the Data Controllers will process personal data about: </w:t>
      </w:r>
    </w:p>
    <w:p w14:paraId="3BD1FF35" w14:textId="4B153E0D" w:rsidR="00723A86" w:rsidRPr="00637FE3" w:rsidRDefault="00723A86" w:rsidP="00723A86">
      <w:pPr>
        <w:rPr>
          <w:rFonts w:ascii="Calibri Light" w:hAnsi="Calibri Light" w:cs="Calibri Light"/>
          <w:sz w:val="24"/>
          <w:szCs w:val="24"/>
          <w:lang w:val="en-US"/>
        </w:rPr>
      </w:pPr>
    </w:p>
    <w:p w14:paraId="08FA64B3" w14:textId="77777777" w:rsidR="00637FE3" w:rsidRPr="00637FE3" w:rsidRDefault="00637FE3" w:rsidP="00723A86">
      <w:pPr>
        <w:rPr>
          <w:rFonts w:ascii="Calibri Light" w:hAnsi="Calibri Light" w:cs="Calibri Light"/>
          <w:sz w:val="24"/>
          <w:szCs w:val="24"/>
          <w:lang w:val="en-US"/>
        </w:rPr>
      </w:pPr>
    </w:p>
    <w:p w14:paraId="4AAAB777" w14:textId="0F91E73D" w:rsidR="00723A86" w:rsidRPr="00637FE3" w:rsidRDefault="002D53AC" w:rsidP="00DC16B5">
      <w:pPr>
        <w:ind w:firstLine="1304"/>
        <w:rPr>
          <w:rFonts w:ascii="Calibri Light" w:hAnsi="Calibri Light" w:cs="Calibri Light"/>
          <w:b/>
          <w:bCs/>
          <w:sz w:val="24"/>
          <w:szCs w:val="24"/>
          <w:lang w:val="en-US"/>
        </w:rPr>
      </w:pPr>
      <w:r>
        <w:rPr>
          <w:rFonts w:ascii="Calibri Light" w:eastAsia="Calibri Light" w:hAnsi="Calibri Light" w:cs="Calibri Light"/>
          <w:b/>
          <w:bCs/>
          <w:sz w:val="24"/>
          <w:szCs w:val="24"/>
          <w:lang w:val="en-GB"/>
        </w:rPr>
        <w:lastRenderedPageBreak/>
        <w:t>Number of data subjects:</w:t>
      </w:r>
    </w:p>
    <w:p w14:paraId="0108BB3E" w14:textId="77777777" w:rsidR="00496B72" w:rsidRPr="00637FE3" w:rsidRDefault="00496B72" w:rsidP="00DC16B5">
      <w:pPr>
        <w:ind w:left="1304"/>
        <w:rPr>
          <w:rFonts w:ascii="Calibri Light" w:hAnsi="Calibri Light" w:cs="Calibri Light"/>
          <w:i/>
          <w:iCs/>
          <w:sz w:val="24"/>
          <w:szCs w:val="24"/>
          <w:lang w:val="en-US"/>
        </w:rPr>
      </w:pPr>
    </w:p>
    <w:p w14:paraId="124D402E" w14:textId="437F2DB1" w:rsidR="00723A86" w:rsidRPr="00637FE3" w:rsidRDefault="002D53AC" w:rsidP="00DC16B5">
      <w:pPr>
        <w:ind w:left="1304"/>
        <w:rPr>
          <w:rFonts w:ascii="Calibri Light" w:hAnsi="Calibri Light" w:cs="Calibri Light"/>
          <w:i/>
          <w:iCs/>
          <w:sz w:val="24"/>
          <w:szCs w:val="24"/>
          <w:lang w:val="en-US"/>
        </w:rPr>
      </w:pPr>
      <w:r>
        <w:rPr>
          <w:rFonts w:ascii="Calibri Light" w:eastAsia="Calibri Light" w:hAnsi="Calibri Light" w:cs="Calibri Light"/>
          <w:i/>
          <w:iCs/>
          <w:sz w:val="24"/>
          <w:szCs w:val="24"/>
          <w:highlight w:val="yellow"/>
          <w:lang w:val="en-GB"/>
        </w:rPr>
        <w:t>[Insert number of data subjects (alternatively an estimate), broken down by subcategories of data subjects: e.g. patients, relatives, minors, deceased persons, etc.]</w:t>
      </w:r>
    </w:p>
    <w:p w14:paraId="38A3D710" w14:textId="77777777" w:rsidR="00723A86" w:rsidRPr="00637FE3" w:rsidRDefault="00723A86" w:rsidP="00723A86">
      <w:pPr>
        <w:rPr>
          <w:rFonts w:ascii="Calibri Light" w:hAnsi="Calibri Light" w:cs="Calibri Light"/>
          <w:sz w:val="24"/>
          <w:szCs w:val="24"/>
          <w:lang w:val="en-US"/>
        </w:rPr>
      </w:pPr>
    </w:p>
    <w:p w14:paraId="0AC48634" w14:textId="536A56E2" w:rsidR="00723A86" w:rsidRPr="00637FE3" w:rsidRDefault="002D53AC" w:rsidP="00DC16B5">
      <w:pPr>
        <w:ind w:left="1304"/>
        <w:rPr>
          <w:rFonts w:ascii="Calibri Light" w:hAnsi="Calibri Light" w:cs="Calibri Light"/>
          <w:b/>
          <w:bCs/>
          <w:sz w:val="24"/>
          <w:szCs w:val="24"/>
          <w:lang w:val="en-US"/>
        </w:rPr>
      </w:pPr>
      <w:r>
        <w:rPr>
          <w:rFonts w:ascii="Calibri Light" w:eastAsia="Calibri Light" w:hAnsi="Calibri Light" w:cs="Calibri Light"/>
          <w:b/>
          <w:bCs/>
          <w:sz w:val="24"/>
          <w:szCs w:val="24"/>
          <w:lang w:val="en-GB"/>
        </w:rPr>
        <w:t>The Data Controllers will process personal data within the following personal data categories:</w:t>
      </w:r>
    </w:p>
    <w:p w14:paraId="04A68ADB" w14:textId="02B3AD84" w:rsidR="00723A86" w:rsidRPr="00637FE3" w:rsidRDefault="002D53AC" w:rsidP="00C44D95">
      <w:pPr>
        <w:ind w:left="1304"/>
        <w:rPr>
          <w:rFonts w:ascii="Calibri Light" w:hAnsi="Calibri Light" w:cs="Calibri Light"/>
          <w:sz w:val="24"/>
          <w:szCs w:val="24"/>
          <w:lang w:val="en-US"/>
        </w:rPr>
      </w:pPr>
      <w:r>
        <w:rPr>
          <w:rFonts w:ascii="Calibri Light" w:eastAsia="Calibri Light" w:hAnsi="Calibri Light" w:cs="Calibri Light"/>
          <w:sz w:val="24"/>
          <w:szCs w:val="24"/>
          <w:lang w:val="en-GB"/>
        </w:rPr>
        <w:t>Special categories of personal data, see Article 9(1) of the General Data Protection Regulation:</w:t>
      </w:r>
    </w:p>
    <w:p w14:paraId="7843BC14" w14:textId="77777777" w:rsidR="005C54EF" w:rsidRPr="00637FE3" w:rsidRDefault="005C54EF" w:rsidP="00723A86">
      <w:pPr>
        <w:rPr>
          <w:rFonts w:ascii="Calibri Light" w:hAnsi="Calibri Light" w:cs="Calibri Light"/>
          <w:sz w:val="24"/>
          <w:szCs w:val="24"/>
          <w:lang w:val="en-US"/>
        </w:rPr>
      </w:pPr>
    </w:p>
    <w:p w14:paraId="0429A9FF" w14:textId="421443A5" w:rsidR="00723A86" w:rsidRPr="00637FE3" w:rsidRDefault="002D53AC" w:rsidP="00DC16B5">
      <w:pPr>
        <w:ind w:left="1304"/>
        <w:rPr>
          <w:rFonts w:ascii="Calibri Light" w:hAnsi="Calibri Light" w:cs="Calibri Light"/>
          <w:i/>
          <w:iCs/>
          <w:sz w:val="24"/>
          <w:szCs w:val="24"/>
          <w:lang w:val="en-US"/>
        </w:rPr>
      </w:pPr>
      <w:r>
        <w:rPr>
          <w:rFonts w:ascii="Calibri Light" w:eastAsia="Calibri Light" w:hAnsi="Calibri Light" w:cs="Calibri Light"/>
          <w:i/>
          <w:iCs/>
          <w:sz w:val="24"/>
          <w:szCs w:val="24"/>
          <w:highlight w:val="yellow"/>
          <w:lang w:val="en-GB"/>
        </w:rPr>
        <w:t>[Insert relevant types of data (e.g. health data, genetic data, biometric data, human biological material, ethnicity, sex life, or sexual orientation)]</w:t>
      </w:r>
    </w:p>
    <w:p w14:paraId="3FC79DF3" w14:textId="77777777" w:rsidR="006577B8" w:rsidRPr="00637FE3" w:rsidRDefault="006577B8" w:rsidP="00723A86">
      <w:pPr>
        <w:rPr>
          <w:rFonts w:ascii="Calibri Light" w:hAnsi="Calibri Light" w:cs="Calibri Light"/>
          <w:i/>
          <w:iCs/>
          <w:sz w:val="24"/>
          <w:szCs w:val="24"/>
          <w:lang w:val="en-US"/>
        </w:rPr>
      </w:pPr>
    </w:p>
    <w:p w14:paraId="502DE6D2" w14:textId="1875D5D4" w:rsidR="00723A86" w:rsidRPr="00637FE3" w:rsidRDefault="002D53AC" w:rsidP="00B027A4">
      <w:pPr>
        <w:ind w:left="1304"/>
        <w:rPr>
          <w:rFonts w:ascii="Calibri Light" w:hAnsi="Calibri Light" w:cs="Calibri Light"/>
          <w:sz w:val="24"/>
          <w:szCs w:val="24"/>
          <w:lang w:val="en-US"/>
        </w:rPr>
      </w:pPr>
      <w:r>
        <w:rPr>
          <w:rFonts w:ascii="Calibri Light" w:eastAsia="Calibri Light" w:hAnsi="Calibri Light" w:cs="Calibri Light"/>
          <w:sz w:val="24"/>
          <w:szCs w:val="24"/>
          <w:lang w:val="en-GB"/>
        </w:rPr>
        <w:t>Civil registration (CPR) number, see section 11(1) of the Danish Data Protection Act (</w:t>
      </w:r>
      <w:r>
        <w:rPr>
          <w:rFonts w:ascii="Calibri Light" w:eastAsia="Calibri Light" w:hAnsi="Calibri Light" w:cs="Calibri Light"/>
          <w:i/>
          <w:iCs/>
          <w:sz w:val="24"/>
          <w:szCs w:val="24"/>
          <w:lang w:val="en-GB"/>
        </w:rPr>
        <w:t>Databeskyttelsesloven</w:t>
      </w:r>
      <w:r>
        <w:rPr>
          <w:rFonts w:ascii="Calibri Light" w:eastAsia="Calibri Light" w:hAnsi="Calibri Light" w:cs="Calibri Light"/>
          <w:sz w:val="24"/>
          <w:szCs w:val="24"/>
          <w:lang w:val="en-GB"/>
        </w:rPr>
        <w:t>):</w:t>
      </w:r>
    </w:p>
    <w:p w14:paraId="585FCF82" w14:textId="77777777" w:rsidR="00FB255E" w:rsidRPr="00637FE3" w:rsidRDefault="00FB255E" w:rsidP="00DC16B5">
      <w:pPr>
        <w:ind w:firstLine="1304"/>
        <w:rPr>
          <w:rFonts w:ascii="Calibri Light" w:hAnsi="Calibri Light" w:cs="Calibri Light"/>
          <w:i/>
          <w:iCs/>
          <w:sz w:val="24"/>
          <w:szCs w:val="24"/>
          <w:lang w:val="en-US"/>
        </w:rPr>
      </w:pPr>
    </w:p>
    <w:p w14:paraId="0BFCF70F" w14:textId="199731D7" w:rsidR="00723A86" w:rsidRPr="00637FE3" w:rsidRDefault="002D53AC" w:rsidP="00DC16B5">
      <w:pPr>
        <w:ind w:firstLine="1304"/>
        <w:rPr>
          <w:rFonts w:ascii="Calibri Light" w:hAnsi="Calibri Light" w:cs="Calibri Light"/>
          <w:i/>
          <w:iCs/>
          <w:sz w:val="24"/>
          <w:szCs w:val="24"/>
          <w:lang w:val="en-US"/>
        </w:rPr>
      </w:pPr>
      <w:r>
        <w:rPr>
          <w:rFonts w:ascii="Calibri Light" w:eastAsia="Calibri Light" w:hAnsi="Calibri Light" w:cs="Calibri Light"/>
          <w:i/>
          <w:iCs/>
          <w:sz w:val="24"/>
          <w:szCs w:val="24"/>
          <w:highlight w:val="yellow"/>
          <w:lang w:val="en-GB"/>
        </w:rPr>
        <w:t>[Yes/No]</w:t>
      </w:r>
    </w:p>
    <w:p w14:paraId="029EBC17" w14:textId="77777777" w:rsidR="00723A86" w:rsidRPr="00637FE3" w:rsidRDefault="00723A86" w:rsidP="00723A86">
      <w:pPr>
        <w:rPr>
          <w:rFonts w:ascii="Calibri Light" w:hAnsi="Calibri Light" w:cs="Calibri Light"/>
          <w:sz w:val="24"/>
          <w:szCs w:val="24"/>
          <w:lang w:val="en-US"/>
        </w:rPr>
      </w:pPr>
    </w:p>
    <w:p w14:paraId="59A2424B" w14:textId="2EDE19E7" w:rsidR="00723A86" w:rsidRPr="00637FE3" w:rsidRDefault="002D53AC" w:rsidP="00DC16B5">
      <w:pPr>
        <w:ind w:firstLine="1304"/>
        <w:rPr>
          <w:rFonts w:ascii="Calibri Light" w:hAnsi="Calibri Light" w:cs="Calibri Light"/>
          <w:sz w:val="24"/>
          <w:szCs w:val="24"/>
          <w:lang w:val="en-US"/>
        </w:rPr>
      </w:pPr>
      <w:r>
        <w:rPr>
          <w:rFonts w:ascii="Calibri Light" w:eastAsia="Calibri Light" w:hAnsi="Calibri Light" w:cs="Calibri Light"/>
          <w:sz w:val="24"/>
          <w:szCs w:val="24"/>
          <w:lang w:val="en-GB"/>
        </w:rPr>
        <w:t xml:space="preserve">Ordinary personal data     </w:t>
      </w:r>
    </w:p>
    <w:p w14:paraId="6A70BCE1" w14:textId="77777777" w:rsidR="00496B72" w:rsidRPr="00637FE3" w:rsidRDefault="00496B72" w:rsidP="00DC16B5">
      <w:pPr>
        <w:ind w:left="1304"/>
        <w:rPr>
          <w:rFonts w:ascii="Calibri Light" w:hAnsi="Calibri Light" w:cs="Calibri Light"/>
          <w:i/>
          <w:iCs/>
          <w:sz w:val="24"/>
          <w:szCs w:val="24"/>
          <w:lang w:val="en-US"/>
        </w:rPr>
      </w:pPr>
    </w:p>
    <w:p w14:paraId="40D6168E" w14:textId="7558CB00" w:rsidR="00723A86" w:rsidRPr="00637FE3" w:rsidRDefault="002D53AC" w:rsidP="00DC16B5">
      <w:pPr>
        <w:ind w:left="1304"/>
        <w:rPr>
          <w:rFonts w:ascii="Calibri Light" w:hAnsi="Calibri Light" w:cs="Calibri Light"/>
          <w:i/>
          <w:iCs/>
          <w:sz w:val="24"/>
          <w:szCs w:val="24"/>
          <w:lang w:val="en-US"/>
        </w:rPr>
      </w:pPr>
      <w:r>
        <w:rPr>
          <w:rFonts w:ascii="Calibri Light" w:eastAsia="Calibri Light" w:hAnsi="Calibri Light" w:cs="Calibri Light"/>
          <w:i/>
          <w:iCs/>
          <w:sz w:val="24"/>
          <w:szCs w:val="24"/>
          <w:highlight w:val="yellow"/>
          <w:lang w:val="en-GB"/>
        </w:rPr>
        <w:t>[Insert relevant data (e.g. contact details, date of birth, etc.)]</w:t>
      </w:r>
    </w:p>
    <w:p w14:paraId="702C2138" w14:textId="77777777" w:rsidR="00723A86" w:rsidRPr="00637FE3" w:rsidRDefault="00723A86" w:rsidP="00723A86">
      <w:pPr>
        <w:rPr>
          <w:rFonts w:ascii="Calibri Light" w:hAnsi="Calibri Light" w:cs="Calibri Light"/>
          <w:sz w:val="24"/>
          <w:szCs w:val="24"/>
          <w:lang w:val="en-US"/>
        </w:rPr>
      </w:pPr>
    </w:p>
    <w:p w14:paraId="6803672A" w14:textId="77777777" w:rsidR="00723A86" w:rsidRPr="00637FE3" w:rsidRDefault="00723A86" w:rsidP="00723A86">
      <w:pPr>
        <w:rPr>
          <w:rFonts w:ascii="Calibri Light" w:hAnsi="Calibri Light" w:cs="Calibri Light"/>
          <w:sz w:val="24"/>
          <w:szCs w:val="24"/>
          <w:lang w:val="en-US"/>
        </w:rPr>
      </w:pPr>
    </w:p>
    <w:p w14:paraId="65999FFB" w14:textId="3C772223" w:rsidR="00723A86" w:rsidRPr="00637FE3" w:rsidRDefault="002D53AC" w:rsidP="00DC16B5">
      <w:pPr>
        <w:ind w:firstLine="1304"/>
        <w:rPr>
          <w:rFonts w:ascii="Calibri Light" w:hAnsi="Calibri Light" w:cs="Calibri Light"/>
          <w:b/>
          <w:bCs/>
          <w:sz w:val="24"/>
          <w:szCs w:val="24"/>
          <w:lang w:val="en-US"/>
        </w:rPr>
      </w:pPr>
      <w:commentRangeStart w:id="2"/>
      <w:r>
        <w:rPr>
          <w:rFonts w:ascii="Calibri Light" w:eastAsia="Calibri Light" w:hAnsi="Calibri Light" w:cs="Calibri Light"/>
          <w:b/>
          <w:bCs/>
          <w:sz w:val="24"/>
          <w:szCs w:val="24"/>
          <w:lang w:val="en-GB"/>
        </w:rPr>
        <w:t>The data flow</w:t>
      </w:r>
      <w:commentRangeEnd w:id="2"/>
      <w:r>
        <w:rPr>
          <w:rFonts w:ascii="Calibri Light" w:eastAsia="Calibri Light" w:hAnsi="Calibri Light" w:cs="Calibri Light"/>
          <w:b/>
          <w:bCs/>
          <w:sz w:val="24"/>
          <w:szCs w:val="24"/>
          <w:lang w:val="en-GB"/>
        </w:rPr>
        <w:t xml:space="preserve"> in the Project will be as follows:</w:t>
      </w:r>
      <w:r w:rsidRPr="00723A86">
        <w:rPr>
          <w:rFonts w:ascii="Calibri Light" w:hAnsi="Calibri Light" w:cs="Calibri Light"/>
          <w:i/>
          <w:iCs/>
          <w:sz w:val="24"/>
          <w:szCs w:val="24"/>
        </w:rPr>
        <w:commentReference w:id="2"/>
      </w:r>
    </w:p>
    <w:p w14:paraId="00FF9DED" w14:textId="77777777" w:rsidR="00496B72" w:rsidRPr="00637FE3" w:rsidRDefault="00496B72" w:rsidP="00DC16B5">
      <w:pPr>
        <w:ind w:left="1304"/>
        <w:rPr>
          <w:rFonts w:ascii="Calibri Light" w:hAnsi="Calibri Light" w:cs="Calibri Light"/>
          <w:i/>
          <w:iCs/>
          <w:sz w:val="24"/>
          <w:szCs w:val="24"/>
          <w:lang w:val="en-US"/>
        </w:rPr>
      </w:pPr>
    </w:p>
    <w:p w14:paraId="768DFF12" w14:textId="3204E630" w:rsidR="00723A86" w:rsidRPr="00637FE3" w:rsidRDefault="002D53AC" w:rsidP="00DC16B5">
      <w:pPr>
        <w:ind w:left="1304"/>
        <w:rPr>
          <w:rFonts w:ascii="Calibri Light" w:hAnsi="Calibri Light" w:cs="Calibri Light"/>
          <w:i/>
          <w:iCs/>
          <w:sz w:val="24"/>
          <w:szCs w:val="24"/>
          <w:lang w:val="en-US"/>
        </w:rPr>
      </w:pPr>
      <w:r>
        <w:rPr>
          <w:rFonts w:ascii="Calibri Light" w:eastAsia="Calibri Light" w:hAnsi="Calibri Light" w:cs="Calibri Light"/>
          <w:i/>
          <w:iCs/>
          <w:sz w:val="24"/>
          <w:szCs w:val="24"/>
          <w:highlight w:val="yellow"/>
          <w:lang w:val="en-GB"/>
        </w:rPr>
        <w:t>[Fill in]</w:t>
      </w:r>
    </w:p>
    <w:p w14:paraId="407F5C56" w14:textId="77777777" w:rsidR="00723A86" w:rsidRPr="00637FE3" w:rsidRDefault="00723A86" w:rsidP="00723A86">
      <w:pPr>
        <w:rPr>
          <w:rFonts w:ascii="Calibri Light" w:hAnsi="Calibri Light" w:cs="Calibri Light"/>
          <w:b/>
          <w:bCs/>
          <w:sz w:val="24"/>
          <w:szCs w:val="24"/>
          <w:lang w:val="en-US"/>
        </w:rPr>
      </w:pPr>
    </w:p>
    <w:p w14:paraId="37C25432" w14:textId="06CFFE66" w:rsidR="00723A86" w:rsidRPr="00637FE3" w:rsidRDefault="002D53AC" w:rsidP="00DC16B5">
      <w:pPr>
        <w:ind w:firstLine="1304"/>
        <w:rPr>
          <w:rFonts w:ascii="Calibri Light" w:hAnsi="Calibri Light" w:cs="Calibri Light"/>
          <w:b/>
          <w:bCs/>
          <w:sz w:val="24"/>
          <w:szCs w:val="24"/>
          <w:lang w:val="en-US"/>
        </w:rPr>
      </w:pPr>
      <w:commentRangeStart w:id="3"/>
      <w:r>
        <w:rPr>
          <w:rFonts w:ascii="Calibri Light" w:eastAsia="Calibri Light" w:hAnsi="Calibri Light" w:cs="Calibri Light"/>
          <w:b/>
          <w:bCs/>
          <w:sz w:val="24"/>
          <w:szCs w:val="24"/>
          <w:lang w:val="en-GB"/>
        </w:rPr>
        <w:t>Pseudonymization</w:t>
      </w:r>
      <w:commentRangeEnd w:id="3"/>
      <w:r>
        <w:rPr>
          <w:rFonts w:ascii="Calibri Light" w:eastAsia="Calibri Light" w:hAnsi="Calibri Light" w:cs="Calibri Light"/>
          <w:b/>
          <w:bCs/>
          <w:sz w:val="24"/>
          <w:szCs w:val="24"/>
          <w:lang w:val="en-GB"/>
        </w:rPr>
        <w:t xml:space="preserve"> of personal data:</w:t>
      </w:r>
      <w:r w:rsidR="00DC16B5">
        <w:rPr>
          <w:rStyle w:val="CommentReference"/>
          <w:rFonts w:cs="Times New Roman"/>
          <w:color w:val="000000" w:themeColor="text1"/>
        </w:rPr>
        <w:commentReference w:id="3"/>
      </w:r>
    </w:p>
    <w:p w14:paraId="3524D93B" w14:textId="77777777" w:rsidR="00723A86" w:rsidRPr="00637FE3" w:rsidRDefault="002D53AC" w:rsidP="00DC16B5">
      <w:pPr>
        <w:ind w:firstLine="1304"/>
        <w:rPr>
          <w:rFonts w:ascii="Calibri Light" w:hAnsi="Calibri Light" w:cs="Calibri Light"/>
          <w:i/>
          <w:iCs/>
          <w:sz w:val="24"/>
          <w:szCs w:val="24"/>
          <w:highlight w:val="yellow"/>
          <w:lang w:val="en-US"/>
        </w:rPr>
      </w:pPr>
      <w:r>
        <w:rPr>
          <w:rFonts w:ascii="Calibri Light" w:eastAsia="Calibri Light" w:hAnsi="Calibri Light" w:cs="Calibri Light"/>
          <w:i/>
          <w:iCs/>
          <w:sz w:val="24"/>
          <w:szCs w:val="24"/>
          <w:highlight w:val="yellow"/>
          <w:lang w:val="en-GB"/>
        </w:rPr>
        <w:t>[Personal data are exchanged between the Parties in non-pseudonymized form].</w:t>
      </w:r>
    </w:p>
    <w:p w14:paraId="61AE88D2" w14:textId="77777777" w:rsidR="00723A86" w:rsidRPr="00637FE3" w:rsidRDefault="00723A86" w:rsidP="00723A86">
      <w:pPr>
        <w:rPr>
          <w:rFonts w:ascii="Calibri Light" w:hAnsi="Calibri Light" w:cs="Calibri Light"/>
          <w:sz w:val="24"/>
          <w:szCs w:val="24"/>
          <w:highlight w:val="yellow"/>
          <w:lang w:val="en-US"/>
        </w:rPr>
      </w:pPr>
    </w:p>
    <w:p w14:paraId="7FC3B8B3" w14:textId="77777777" w:rsidR="00723A86" w:rsidRPr="00637FE3" w:rsidRDefault="002D53AC" w:rsidP="00DC16B5">
      <w:pPr>
        <w:ind w:left="1304"/>
        <w:rPr>
          <w:rFonts w:ascii="Calibri Light" w:hAnsi="Calibri Light" w:cs="Calibri Light"/>
          <w:i/>
          <w:iCs/>
          <w:sz w:val="24"/>
          <w:szCs w:val="24"/>
          <w:highlight w:val="yellow"/>
          <w:lang w:val="en-US"/>
        </w:rPr>
      </w:pPr>
      <w:r>
        <w:rPr>
          <w:rFonts w:ascii="Calibri Light" w:eastAsia="Calibri Light" w:hAnsi="Calibri Light" w:cs="Calibri Light"/>
          <w:i/>
          <w:iCs/>
          <w:sz w:val="24"/>
          <w:szCs w:val="24"/>
          <w:highlight w:val="yellow"/>
          <w:lang w:val="en-GB"/>
        </w:rPr>
        <w:lastRenderedPageBreak/>
        <w:t>[Data Controller 1 is responsible for pseudonymization of personal data before they are transmitted to Data Controller 2].</w:t>
      </w:r>
    </w:p>
    <w:p w14:paraId="1291B81F" w14:textId="77777777" w:rsidR="00723A86" w:rsidRPr="00637FE3" w:rsidRDefault="00723A86" w:rsidP="00723A86">
      <w:pPr>
        <w:rPr>
          <w:rFonts w:ascii="Calibri Light" w:hAnsi="Calibri Light" w:cs="Calibri Light"/>
          <w:sz w:val="24"/>
          <w:szCs w:val="24"/>
          <w:highlight w:val="yellow"/>
          <w:lang w:val="en-US"/>
        </w:rPr>
      </w:pPr>
    </w:p>
    <w:p w14:paraId="7B5131EF" w14:textId="77777777" w:rsidR="00723A86" w:rsidRPr="00637FE3" w:rsidRDefault="002D53AC" w:rsidP="00DC16B5">
      <w:pPr>
        <w:ind w:left="1304"/>
        <w:rPr>
          <w:rFonts w:ascii="Calibri Light" w:hAnsi="Calibri Light" w:cs="Calibri Light"/>
          <w:i/>
          <w:iCs/>
          <w:sz w:val="24"/>
          <w:szCs w:val="24"/>
          <w:lang w:val="en-US"/>
        </w:rPr>
      </w:pPr>
      <w:r>
        <w:rPr>
          <w:rFonts w:ascii="Calibri Light" w:eastAsia="Calibri Light" w:hAnsi="Calibri Light" w:cs="Calibri Light"/>
          <w:i/>
          <w:iCs/>
          <w:sz w:val="24"/>
          <w:szCs w:val="24"/>
          <w:highlight w:val="yellow"/>
          <w:lang w:val="en-GB"/>
        </w:rPr>
        <w:t>[Data Controller 2 is responsible for pseudonymization of personal data before they are transmitted to Data Controller 1].</w:t>
      </w:r>
    </w:p>
    <w:p w14:paraId="74F59243" w14:textId="77777777" w:rsidR="00723A86" w:rsidRPr="00637FE3" w:rsidRDefault="00723A86" w:rsidP="00723A86">
      <w:pPr>
        <w:rPr>
          <w:rFonts w:ascii="Calibri Light" w:hAnsi="Calibri Light" w:cs="Calibri Light"/>
          <w:sz w:val="24"/>
          <w:szCs w:val="24"/>
          <w:lang w:val="en-US"/>
        </w:rPr>
      </w:pPr>
    </w:p>
    <w:p w14:paraId="0BF8F8AC" w14:textId="16DD276A" w:rsidR="00723A86" w:rsidRPr="00637FE3" w:rsidRDefault="002D53AC" w:rsidP="00025CAC">
      <w:pPr>
        <w:pStyle w:val="Heading3"/>
        <w:ind w:left="1304" w:hanging="1304"/>
        <w:rPr>
          <w:lang w:val="en-US"/>
        </w:rPr>
      </w:pPr>
      <w:r>
        <w:rPr>
          <w:rFonts w:eastAsia="Calibri Light" w:cs="Times New Roman"/>
          <w:color w:val="000000"/>
          <w:szCs w:val="24"/>
          <w:lang w:val="en-GB"/>
        </w:rPr>
        <w:t xml:space="preserve">1.2. </w:t>
      </w:r>
      <w:r>
        <w:rPr>
          <w:rFonts w:eastAsia="Calibri Light" w:cs="Times New Roman"/>
          <w:color w:val="000000"/>
          <w:szCs w:val="24"/>
          <w:lang w:val="en-GB"/>
        </w:rPr>
        <w:tab/>
        <w:t xml:space="preserve">In accordance with Article 26 of the General Data Protection Regulation, there is joint data controlling where two or more data controllers jointly determine the purposes and means of processing. </w:t>
      </w:r>
    </w:p>
    <w:p w14:paraId="6469CE11" w14:textId="12A96543" w:rsidR="00025CAC" w:rsidRPr="00637FE3" w:rsidRDefault="002D53AC" w:rsidP="00DC16B5">
      <w:pPr>
        <w:ind w:left="1304" w:firstLine="1"/>
        <w:rPr>
          <w:rFonts w:ascii="Calibri Light" w:hAnsi="Calibri Light" w:cs="Calibri Light"/>
          <w:sz w:val="24"/>
          <w:szCs w:val="24"/>
          <w:lang w:val="en-US"/>
        </w:rPr>
      </w:pPr>
      <w:r>
        <w:rPr>
          <w:rFonts w:ascii="Calibri Light" w:eastAsia="Calibri Light" w:hAnsi="Calibri Light" w:cs="Calibri Light"/>
          <w:sz w:val="24"/>
          <w:szCs w:val="24"/>
          <w:lang w:val="en-GB"/>
        </w:rPr>
        <w:t>Where there is joint data controlling, the joint data controllers must in a transparent manner determine their respective responsibilities for compliance with the obligations under the General Data Protection Regulation, in particular as regards the exercising of the rights of the data subject and their respective duties to provide the information referred to in Articles 13 and 14 of the General Data Protection Regulation, by means of an arrangement between them. However, the joint data controllers do not need to determine their respective responsibilities if this has already been determined by Union or Member State law to which they are subject</w:t>
      </w:r>
    </w:p>
    <w:p w14:paraId="400A18C7" w14:textId="292979BC" w:rsidR="00723A86" w:rsidRPr="00637FE3" w:rsidRDefault="002D53AC" w:rsidP="00DC16B5">
      <w:pPr>
        <w:ind w:left="1304" w:firstLine="1"/>
        <w:rPr>
          <w:rFonts w:ascii="Calibri Light" w:hAnsi="Calibri Light" w:cs="Calibri Light"/>
          <w:sz w:val="24"/>
          <w:szCs w:val="24"/>
          <w:lang w:val="en-US"/>
        </w:rPr>
      </w:pPr>
      <w:r>
        <w:rPr>
          <w:rFonts w:ascii="Calibri Light" w:eastAsia="Calibri Light" w:hAnsi="Calibri Light" w:cs="Calibri Light"/>
          <w:sz w:val="24"/>
          <w:szCs w:val="24"/>
          <w:lang w:val="en-GB"/>
        </w:rPr>
        <w:t xml:space="preserve">In accordance with Article 26(2) of the General Data Protection Regulation, the arrangement must duly reflect the respective roles and relationships of the joint data controllers vis-à-vis the data subjects </w:t>
      </w:r>
      <w:proofErr w:type="gramStart"/>
      <w:r>
        <w:rPr>
          <w:rFonts w:ascii="Calibri Light" w:eastAsia="Calibri Light" w:hAnsi="Calibri Light" w:cs="Calibri Light"/>
          <w:sz w:val="24"/>
          <w:szCs w:val="24"/>
          <w:lang w:val="en-GB"/>
        </w:rPr>
        <w:t>The</w:t>
      </w:r>
      <w:proofErr w:type="gramEnd"/>
      <w:r>
        <w:rPr>
          <w:rFonts w:ascii="Calibri Light" w:eastAsia="Calibri Light" w:hAnsi="Calibri Light" w:cs="Calibri Light"/>
          <w:sz w:val="24"/>
          <w:szCs w:val="24"/>
          <w:lang w:val="en-GB"/>
        </w:rPr>
        <w:t xml:space="preserve"> essence of the arrangement must also be made available to the data subjects.</w:t>
      </w:r>
    </w:p>
    <w:p w14:paraId="718E8BBB" w14:textId="0BBC1B18" w:rsidR="00723A86" w:rsidRPr="00637FE3" w:rsidRDefault="002D53AC" w:rsidP="00DC16B5">
      <w:pPr>
        <w:ind w:left="1304" w:firstLine="1"/>
        <w:rPr>
          <w:rFonts w:ascii="Calibri Light" w:hAnsi="Calibri Light" w:cs="Calibri Light"/>
          <w:sz w:val="24"/>
          <w:szCs w:val="24"/>
          <w:lang w:val="en-US"/>
        </w:rPr>
      </w:pPr>
      <w:r>
        <w:rPr>
          <w:rFonts w:ascii="Calibri Light" w:eastAsia="Calibri Light" w:hAnsi="Calibri Light" w:cs="Calibri Light"/>
          <w:sz w:val="24"/>
          <w:szCs w:val="24"/>
          <w:lang w:val="en-GB"/>
        </w:rPr>
        <w:t>The Data Controller who can identify the data subjects has the obligation to comply with Articles 13 and 14 of the General Data Protection Regulation, unless otherwise provided in clauses 4.1 and 4.2 below.</w:t>
      </w:r>
    </w:p>
    <w:p w14:paraId="04936D2A" w14:textId="22367913" w:rsidR="00723A86" w:rsidRPr="00637FE3" w:rsidRDefault="002D53AC" w:rsidP="00334AEE">
      <w:pPr>
        <w:ind w:left="1304" w:firstLine="1"/>
        <w:rPr>
          <w:rFonts w:ascii="Calibri Light" w:hAnsi="Calibri Light" w:cs="Calibri Light"/>
          <w:sz w:val="24"/>
          <w:szCs w:val="24"/>
          <w:lang w:val="en-US"/>
        </w:rPr>
      </w:pPr>
      <w:r>
        <w:rPr>
          <w:rFonts w:ascii="Calibri Light" w:eastAsia="Calibri Light" w:hAnsi="Calibri Light" w:cs="Calibri Light"/>
          <w:sz w:val="24"/>
          <w:szCs w:val="24"/>
          <w:lang w:val="en-GB"/>
        </w:rPr>
        <w:t xml:space="preserve">However, the data subjects can always contact the Data Controllers and exercise their rights regardless of which distribution of responsibilities the Data Controllers have agreed. </w:t>
      </w:r>
    </w:p>
    <w:p w14:paraId="030E6F38" w14:textId="1ECF892C" w:rsidR="00723A86" w:rsidRPr="00637FE3" w:rsidRDefault="002D53AC" w:rsidP="00334AEE">
      <w:pPr>
        <w:ind w:left="1304" w:firstLine="1"/>
        <w:rPr>
          <w:rFonts w:ascii="Calibri Light" w:hAnsi="Calibri Light" w:cs="Calibri Light"/>
          <w:sz w:val="24"/>
          <w:szCs w:val="24"/>
          <w:lang w:val="en-US"/>
        </w:rPr>
      </w:pPr>
      <w:r>
        <w:rPr>
          <w:rFonts w:ascii="Calibri Light" w:eastAsia="Calibri Light" w:hAnsi="Calibri Light" w:cs="Calibri Light"/>
          <w:sz w:val="24"/>
          <w:szCs w:val="24"/>
          <w:lang w:val="en-GB"/>
        </w:rPr>
        <w:t>Moreover, the ‘internal’ distribution of responsibilities under this Agreement does not prevent the supervisory authority from exercising its powers in relation to each of the Data Controllers.</w:t>
      </w:r>
    </w:p>
    <w:p w14:paraId="5BCD564A" w14:textId="77777777" w:rsidR="00723A86" w:rsidRPr="00637FE3" w:rsidRDefault="00723A86" w:rsidP="00723A86">
      <w:pPr>
        <w:rPr>
          <w:rFonts w:ascii="Calibri Light" w:hAnsi="Calibri Light" w:cs="Calibri Light"/>
          <w:sz w:val="24"/>
          <w:szCs w:val="24"/>
          <w:lang w:val="en-US"/>
        </w:rPr>
      </w:pPr>
    </w:p>
    <w:p w14:paraId="6F742F65" w14:textId="77777777" w:rsidR="00723A86" w:rsidRPr="00637FE3" w:rsidRDefault="002D53AC" w:rsidP="00025CAC">
      <w:pPr>
        <w:pStyle w:val="Heading3"/>
        <w:ind w:left="1304" w:hanging="1304"/>
        <w:rPr>
          <w:lang w:val="en-US"/>
        </w:rPr>
      </w:pPr>
      <w:r>
        <w:rPr>
          <w:rFonts w:eastAsia="Calibri Light" w:cs="Times New Roman"/>
          <w:color w:val="000000"/>
          <w:szCs w:val="24"/>
          <w:lang w:val="en-GB"/>
        </w:rPr>
        <w:t>1.3.</w:t>
      </w:r>
      <w:r>
        <w:rPr>
          <w:rFonts w:eastAsia="Calibri Light" w:cs="Times New Roman"/>
          <w:color w:val="000000"/>
          <w:szCs w:val="24"/>
          <w:lang w:val="en-GB"/>
        </w:rPr>
        <w:tab/>
        <w:t xml:space="preserve">There is agreement between the Data Controllers that there is joint data controlling for the processing activity between them. </w:t>
      </w:r>
    </w:p>
    <w:p w14:paraId="574B36B8" w14:textId="77777777" w:rsidR="00723A86" w:rsidRPr="00637FE3" w:rsidRDefault="002D53AC" w:rsidP="00723A86">
      <w:pPr>
        <w:rPr>
          <w:rFonts w:ascii="Calibri Light" w:hAnsi="Calibri Light" w:cs="Calibri Light"/>
          <w:sz w:val="24"/>
          <w:szCs w:val="24"/>
          <w:lang w:val="en-US"/>
        </w:rPr>
      </w:pPr>
      <w:r w:rsidRPr="00637FE3">
        <w:rPr>
          <w:rFonts w:ascii="Calibri Light" w:hAnsi="Calibri Light" w:cs="Calibri Light"/>
          <w:i/>
          <w:iCs/>
          <w:sz w:val="24"/>
          <w:szCs w:val="24"/>
          <w:lang w:val="en-US"/>
        </w:rPr>
        <w:tab/>
      </w:r>
    </w:p>
    <w:p w14:paraId="52933B36" w14:textId="1C1CAD38" w:rsidR="00723A86" w:rsidRPr="00637FE3" w:rsidRDefault="002D53AC" w:rsidP="0058430C">
      <w:pPr>
        <w:ind w:left="1210"/>
        <w:rPr>
          <w:rFonts w:ascii="Calibri Light" w:hAnsi="Calibri Light" w:cs="Calibri Light"/>
          <w:i/>
          <w:iCs/>
          <w:sz w:val="24"/>
          <w:szCs w:val="24"/>
          <w:lang w:val="en-US"/>
        </w:rPr>
      </w:pPr>
      <w:commentRangeStart w:id="4"/>
      <w:r>
        <w:rPr>
          <w:rFonts w:ascii="Calibri Light" w:eastAsia="Calibri Light" w:hAnsi="Calibri Light" w:cs="Calibri Light"/>
          <w:sz w:val="24"/>
          <w:szCs w:val="24"/>
          <w:lang w:val="en-GB"/>
        </w:rPr>
        <w:t>In the assessment hereof, importance has been attached to a number of factors, including the following:</w:t>
      </w:r>
      <w:commentRangeEnd w:id="4"/>
      <w:r w:rsidRPr="00723A86">
        <w:rPr>
          <w:rFonts w:ascii="Calibri Light" w:hAnsi="Calibri Light" w:cs="Calibri Light"/>
          <w:sz w:val="24"/>
          <w:szCs w:val="24"/>
        </w:rPr>
        <w:commentReference w:id="4"/>
      </w:r>
    </w:p>
    <w:p w14:paraId="7553773B" w14:textId="263B2F95" w:rsidR="00723A86" w:rsidRPr="00637FE3" w:rsidRDefault="002D53AC" w:rsidP="00723A86">
      <w:pPr>
        <w:numPr>
          <w:ilvl w:val="0"/>
          <w:numId w:val="1"/>
        </w:numPr>
        <w:rPr>
          <w:rFonts w:ascii="Calibri Light" w:hAnsi="Calibri Light" w:cs="Calibri Light"/>
          <w:i/>
          <w:iCs/>
          <w:sz w:val="24"/>
          <w:szCs w:val="24"/>
          <w:highlight w:val="yellow"/>
          <w:lang w:val="en-US"/>
        </w:rPr>
      </w:pPr>
      <w:r>
        <w:rPr>
          <w:rFonts w:ascii="Calibri Light" w:eastAsia="Calibri Light" w:hAnsi="Calibri Light" w:cs="Calibri Light"/>
          <w:i/>
          <w:iCs/>
          <w:sz w:val="24"/>
          <w:szCs w:val="24"/>
          <w:highlight w:val="yellow"/>
          <w:lang w:val="en-GB"/>
        </w:rPr>
        <w:lastRenderedPageBreak/>
        <w:t>[The Data Controllers have jointly determined the purpose of the processing of personal data.</w:t>
      </w:r>
    </w:p>
    <w:p w14:paraId="1E1212DD" w14:textId="77777777" w:rsidR="00723A86" w:rsidRPr="00637FE3" w:rsidRDefault="002D53AC" w:rsidP="00723A86">
      <w:pPr>
        <w:numPr>
          <w:ilvl w:val="0"/>
          <w:numId w:val="1"/>
        </w:numPr>
        <w:rPr>
          <w:rFonts w:ascii="Calibri Light" w:hAnsi="Calibri Light" w:cs="Calibri Light"/>
          <w:i/>
          <w:iCs/>
          <w:sz w:val="24"/>
          <w:szCs w:val="24"/>
          <w:highlight w:val="yellow"/>
          <w:lang w:val="en-US"/>
        </w:rPr>
      </w:pPr>
      <w:r>
        <w:rPr>
          <w:rFonts w:ascii="Calibri Light" w:eastAsia="Calibri Light" w:hAnsi="Calibri Light" w:cs="Calibri Light"/>
          <w:i/>
          <w:iCs/>
          <w:sz w:val="24"/>
          <w:szCs w:val="24"/>
          <w:highlight w:val="yellow"/>
          <w:lang w:val="en-GB"/>
        </w:rPr>
        <w:t xml:space="preserve">The Data Controllers have jointly determined the means by which personal data are processed. </w:t>
      </w:r>
    </w:p>
    <w:p w14:paraId="366A68A6" w14:textId="77777777" w:rsidR="00723A86" w:rsidRPr="00637FE3" w:rsidRDefault="002D53AC" w:rsidP="00723A86">
      <w:pPr>
        <w:numPr>
          <w:ilvl w:val="0"/>
          <w:numId w:val="1"/>
        </w:numPr>
        <w:rPr>
          <w:rFonts w:ascii="Calibri Light" w:hAnsi="Calibri Light" w:cs="Calibri Light"/>
          <w:i/>
          <w:iCs/>
          <w:sz w:val="24"/>
          <w:szCs w:val="24"/>
          <w:highlight w:val="yellow"/>
          <w:lang w:val="en-US"/>
        </w:rPr>
      </w:pPr>
      <w:r>
        <w:rPr>
          <w:rFonts w:ascii="Calibri Light" w:eastAsia="Calibri Light" w:hAnsi="Calibri Light" w:cs="Calibri Light"/>
          <w:i/>
          <w:iCs/>
          <w:sz w:val="24"/>
          <w:szCs w:val="24"/>
          <w:highlight w:val="yellow"/>
          <w:lang w:val="en-GB"/>
        </w:rPr>
        <w:t>The Data Controllers have jointly taken the initiative for the Project.</w:t>
      </w:r>
    </w:p>
    <w:p w14:paraId="2B3D8345" w14:textId="77777777" w:rsidR="00723A86" w:rsidRPr="00637FE3" w:rsidRDefault="002D53AC" w:rsidP="00723A86">
      <w:pPr>
        <w:numPr>
          <w:ilvl w:val="0"/>
          <w:numId w:val="1"/>
        </w:numPr>
        <w:rPr>
          <w:rFonts w:ascii="Calibri Light" w:hAnsi="Calibri Light" w:cs="Calibri Light"/>
          <w:i/>
          <w:iCs/>
          <w:sz w:val="24"/>
          <w:szCs w:val="24"/>
          <w:highlight w:val="yellow"/>
          <w:lang w:val="en-US"/>
        </w:rPr>
      </w:pPr>
      <w:r>
        <w:rPr>
          <w:rFonts w:ascii="Calibri Light" w:eastAsia="Calibri Light" w:hAnsi="Calibri Light" w:cs="Calibri Light"/>
          <w:i/>
          <w:iCs/>
          <w:sz w:val="24"/>
          <w:szCs w:val="24"/>
          <w:highlight w:val="yellow"/>
          <w:lang w:val="en-GB"/>
        </w:rPr>
        <w:t>The Data Controllers have jointly prepared and approved the project description/protocol.</w:t>
      </w:r>
    </w:p>
    <w:p w14:paraId="71E1B52C" w14:textId="77777777" w:rsidR="00723A86" w:rsidRPr="00637FE3" w:rsidRDefault="002D53AC" w:rsidP="00723A86">
      <w:pPr>
        <w:numPr>
          <w:ilvl w:val="0"/>
          <w:numId w:val="1"/>
        </w:numPr>
        <w:rPr>
          <w:rFonts w:ascii="Calibri Light" w:hAnsi="Calibri Light" w:cs="Calibri Light"/>
          <w:i/>
          <w:iCs/>
          <w:sz w:val="24"/>
          <w:szCs w:val="24"/>
          <w:highlight w:val="yellow"/>
          <w:lang w:val="en-US"/>
        </w:rPr>
      </w:pPr>
      <w:r>
        <w:rPr>
          <w:rFonts w:ascii="Calibri Light" w:eastAsia="Calibri Light" w:hAnsi="Calibri Light" w:cs="Calibri Light"/>
          <w:i/>
          <w:iCs/>
          <w:sz w:val="24"/>
          <w:szCs w:val="24"/>
          <w:highlight w:val="yellow"/>
          <w:lang w:val="en-GB"/>
        </w:rPr>
        <w:t>The Data Controllers have entered into a cooperation agreement for the Project.</w:t>
      </w:r>
    </w:p>
    <w:p w14:paraId="36C4743C" w14:textId="5DA9D6C0" w:rsidR="00723A86" w:rsidRPr="00637FE3" w:rsidRDefault="002D53AC" w:rsidP="00723A86">
      <w:pPr>
        <w:numPr>
          <w:ilvl w:val="0"/>
          <w:numId w:val="1"/>
        </w:numPr>
        <w:rPr>
          <w:rFonts w:ascii="Calibri Light" w:hAnsi="Calibri Light" w:cs="Calibri Light"/>
          <w:i/>
          <w:iCs/>
          <w:sz w:val="24"/>
          <w:szCs w:val="24"/>
          <w:highlight w:val="yellow"/>
          <w:lang w:val="en-US"/>
        </w:rPr>
      </w:pPr>
      <w:r>
        <w:rPr>
          <w:rFonts w:ascii="Calibri Light" w:eastAsia="Calibri Light" w:hAnsi="Calibri Light" w:cs="Calibri Light"/>
          <w:i/>
          <w:iCs/>
          <w:sz w:val="24"/>
          <w:szCs w:val="24"/>
          <w:highlight w:val="yellow"/>
          <w:lang w:val="en-GB"/>
        </w:rPr>
        <w:t>The Data Controllers have jointly applied for funding to finance the Project.</w:t>
      </w:r>
    </w:p>
    <w:p w14:paraId="29ABEE27" w14:textId="6C9556F1" w:rsidR="00723A86" w:rsidRPr="00982499" w:rsidRDefault="002D53AC" w:rsidP="00993BEE">
      <w:pPr>
        <w:pStyle w:val="ListParagraph"/>
        <w:numPr>
          <w:ilvl w:val="0"/>
          <w:numId w:val="1"/>
        </w:numPr>
        <w:rPr>
          <w:rFonts w:ascii="Calibri Light" w:hAnsi="Calibri Light" w:cs="Calibri Light"/>
          <w:i/>
          <w:iCs/>
          <w:sz w:val="24"/>
          <w:szCs w:val="24"/>
          <w:highlight w:val="yellow"/>
        </w:rPr>
      </w:pPr>
      <w:r>
        <w:rPr>
          <w:rFonts w:ascii="Calibri Light" w:eastAsia="Calibri Light" w:hAnsi="Calibri Light" w:cs="Calibri Light"/>
          <w:i/>
          <w:iCs/>
          <w:sz w:val="24"/>
          <w:szCs w:val="24"/>
          <w:highlight w:val="yellow"/>
          <w:lang w:val="en-GB"/>
        </w:rPr>
        <w:t>Any other relevant matters.]</w:t>
      </w:r>
    </w:p>
    <w:p w14:paraId="0A9B4B3C" w14:textId="77777777" w:rsidR="004F634B" w:rsidRPr="004F634B" w:rsidRDefault="004F634B" w:rsidP="004F634B">
      <w:pPr>
        <w:pStyle w:val="ListParagraph"/>
        <w:ind w:left="1570"/>
        <w:rPr>
          <w:rFonts w:ascii="Calibri Light" w:hAnsi="Calibri Light" w:cs="Calibri Light"/>
          <w:i/>
          <w:iCs/>
          <w:sz w:val="24"/>
          <w:szCs w:val="24"/>
        </w:rPr>
      </w:pPr>
    </w:p>
    <w:p w14:paraId="43DC052A" w14:textId="6FAF2F6F" w:rsidR="00723A86" w:rsidRPr="00637FE3" w:rsidRDefault="002D53AC" w:rsidP="00723A86">
      <w:pPr>
        <w:rPr>
          <w:rFonts w:ascii="Calibri Light" w:hAnsi="Calibri Light" w:cs="Calibri Light"/>
          <w:i/>
          <w:iCs/>
          <w:sz w:val="24"/>
          <w:szCs w:val="24"/>
          <w:lang w:val="en-US"/>
        </w:rPr>
      </w:pPr>
      <w:r>
        <w:rPr>
          <w:rFonts w:ascii="Calibri Light" w:eastAsia="Calibri Light" w:hAnsi="Calibri Light" w:cs="Calibri Light"/>
          <w:sz w:val="24"/>
          <w:szCs w:val="24"/>
          <w:lang w:val="en-GB"/>
        </w:rPr>
        <w:t>1.4</w:t>
      </w:r>
      <w:r>
        <w:rPr>
          <w:rFonts w:ascii="Calibri Light" w:eastAsia="Calibri Light" w:hAnsi="Calibri Light" w:cs="Calibri Light"/>
          <w:sz w:val="24"/>
          <w:szCs w:val="24"/>
          <w:lang w:val="en-GB"/>
        </w:rPr>
        <w:tab/>
      </w:r>
      <w:commentRangeStart w:id="5"/>
      <w:r>
        <w:rPr>
          <w:rFonts w:ascii="Calibri Light" w:eastAsia="Calibri Light" w:hAnsi="Calibri Light" w:cs="Calibri Light"/>
          <w:sz w:val="24"/>
          <w:szCs w:val="24"/>
          <w:lang w:val="en-GB"/>
        </w:rPr>
        <w:t xml:space="preserve">The Data Controllers </w:t>
      </w:r>
      <w:commentRangeEnd w:id="5"/>
      <w:r>
        <w:rPr>
          <w:rFonts w:ascii="Calibri Light" w:eastAsia="Calibri Light" w:hAnsi="Calibri Light" w:cs="Calibri Light"/>
          <w:sz w:val="24"/>
          <w:szCs w:val="24"/>
          <w:lang w:val="en-GB"/>
        </w:rPr>
        <w:t xml:space="preserve">will process personal data: </w:t>
      </w:r>
      <w:r w:rsidR="00BB0AB8">
        <w:rPr>
          <w:rStyle w:val="CommentReference"/>
          <w:rFonts w:cs="Times New Roman"/>
          <w:color w:val="000000" w:themeColor="text1"/>
        </w:rPr>
        <w:commentReference w:id="5"/>
      </w:r>
    </w:p>
    <w:p w14:paraId="48FAD4B1" w14:textId="77777777" w:rsidR="00DC16B5" w:rsidRPr="00637FE3" w:rsidRDefault="00DC16B5" w:rsidP="00DC16B5">
      <w:pPr>
        <w:ind w:firstLine="1304"/>
        <w:rPr>
          <w:rFonts w:ascii="Calibri Light" w:hAnsi="Calibri Light" w:cs="Calibri Light"/>
          <w:sz w:val="24"/>
          <w:szCs w:val="24"/>
          <w:lang w:val="en-US"/>
        </w:rPr>
      </w:pPr>
    </w:p>
    <w:p w14:paraId="3CC3E55A" w14:textId="4B8F068B" w:rsidR="00723A86" w:rsidRPr="00637FE3" w:rsidRDefault="002D53AC" w:rsidP="00DC16B5">
      <w:pPr>
        <w:ind w:firstLine="1304"/>
        <w:rPr>
          <w:rFonts w:ascii="Calibri Light" w:hAnsi="Calibri Light" w:cs="Calibri Light"/>
          <w:sz w:val="24"/>
          <w:szCs w:val="24"/>
          <w:lang w:val="en-US"/>
        </w:rPr>
      </w:pPr>
      <w:r>
        <w:rPr>
          <w:rFonts w:ascii="Calibri Light" w:eastAsia="Calibri Light" w:hAnsi="Calibri Light" w:cs="Calibri Light"/>
          <w:sz w:val="24"/>
          <w:szCs w:val="24"/>
          <w:lang w:val="en-GB"/>
        </w:rPr>
        <w:t>Data Controller 1:</w:t>
      </w:r>
    </w:p>
    <w:p w14:paraId="433635C4" w14:textId="77777777" w:rsidR="00723A86" w:rsidRPr="00637FE3" w:rsidRDefault="00723A86" w:rsidP="00723A86">
      <w:pPr>
        <w:rPr>
          <w:rFonts w:ascii="Calibri Light" w:hAnsi="Calibri Light" w:cs="Calibri Light"/>
          <w:sz w:val="24"/>
          <w:szCs w:val="24"/>
          <w:lang w:val="en-US"/>
        </w:rPr>
      </w:pPr>
    </w:p>
    <w:p w14:paraId="5EE3AC14" w14:textId="37E01ACA" w:rsidR="00057763" w:rsidRPr="00637FE3" w:rsidRDefault="002D53AC" w:rsidP="00057763">
      <w:pPr>
        <w:ind w:left="1304"/>
        <w:rPr>
          <w:rFonts w:ascii="Calibri Light" w:hAnsi="Calibri Light" w:cs="Calibri Light"/>
          <w:i/>
          <w:iCs/>
          <w:sz w:val="24"/>
          <w:szCs w:val="24"/>
          <w:lang w:val="en-US"/>
        </w:rPr>
      </w:pPr>
      <w:r>
        <w:rPr>
          <w:rFonts w:ascii="Calibri Light" w:eastAsia="Calibri Light" w:hAnsi="Calibri Light" w:cs="Calibri Light"/>
          <w:i/>
          <w:iCs/>
          <w:sz w:val="24"/>
          <w:szCs w:val="24"/>
          <w:highlight w:val="yellow"/>
          <w:lang w:val="en-GB"/>
        </w:rPr>
        <w:t>[Fill in]</w:t>
      </w:r>
    </w:p>
    <w:p w14:paraId="5FCCD9A3" w14:textId="5F4D69C9" w:rsidR="00057763" w:rsidRPr="00637FE3" w:rsidRDefault="00057763" w:rsidP="00723A86">
      <w:pPr>
        <w:rPr>
          <w:rFonts w:ascii="Calibri Light" w:hAnsi="Calibri Light" w:cs="Calibri Light"/>
          <w:sz w:val="24"/>
          <w:szCs w:val="24"/>
          <w:lang w:val="en-US"/>
        </w:rPr>
      </w:pPr>
    </w:p>
    <w:p w14:paraId="11B98476" w14:textId="77777777" w:rsidR="00723A86" w:rsidRPr="00637FE3" w:rsidRDefault="00723A86" w:rsidP="00723A86">
      <w:pPr>
        <w:rPr>
          <w:rFonts w:ascii="Calibri Light" w:hAnsi="Calibri Light" w:cs="Calibri Light"/>
          <w:sz w:val="24"/>
          <w:szCs w:val="24"/>
          <w:lang w:val="en-US"/>
        </w:rPr>
      </w:pPr>
    </w:p>
    <w:p w14:paraId="151B57B2" w14:textId="77777777" w:rsidR="00723A86" w:rsidRPr="00637FE3" w:rsidRDefault="002D53AC" w:rsidP="00DC16B5">
      <w:pPr>
        <w:ind w:firstLine="1304"/>
        <w:rPr>
          <w:rFonts w:ascii="Calibri Light" w:hAnsi="Calibri Light" w:cs="Calibri Light"/>
          <w:sz w:val="24"/>
          <w:szCs w:val="24"/>
          <w:lang w:val="en-US"/>
        </w:rPr>
      </w:pPr>
      <w:r>
        <w:rPr>
          <w:rFonts w:ascii="Calibri Light" w:eastAsia="Calibri Light" w:hAnsi="Calibri Light" w:cs="Calibri Light"/>
          <w:sz w:val="24"/>
          <w:szCs w:val="24"/>
          <w:lang w:val="en-GB"/>
        </w:rPr>
        <w:t>Data Controller 2:</w:t>
      </w:r>
    </w:p>
    <w:p w14:paraId="09B25956" w14:textId="77777777" w:rsidR="00723A86" w:rsidRPr="00637FE3" w:rsidRDefault="00723A86" w:rsidP="00723A86">
      <w:pPr>
        <w:rPr>
          <w:rFonts w:ascii="Calibri Light" w:hAnsi="Calibri Light" w:cs="Calibri Light"/>
          <w:sz w:val="24"/>
          <w:szCs w:val="24"/>
          <w:lang w:val="en-US"/>
        </w:rPr>
      </w:pPr>
    </w:p>
    <w:p w14:paraId="3887F39A" w14:textId="77777777" w:rsidR="00057763" w:rsidRPr="00637FE3" w:rsidRDefault="002D53AC" w:rsidP="00057763">
      <w:pPr>
        <w:ind w:left="1304"/>
        <w:rPr>
          <w:rFonts w:ascii="Calibri Light" w:hAnsi="Calibri Light" w:cs="Calibri Light"/>
          <w:i/>
          <w:iCs/>
          <w:sz w:val="24"/>
          <w:szCs w:val="24"/>
          <w:lang w:val="en-US"/>
        </w:rPr>
      </w:pPr>
      <w:r>
        <w:rPr>
          <w:rFonts w:ascii="Calibri Light" w:eastAsia="Calibri Light" w:hAnsi="Calibri Light" w:cs="Calibri Light"/>
          <w:i/>
          <w:iCs/>
          <w:sz w:val="24"/>
          <w:szCs w:val="24"/>
          <w:highlight w:val="yellow"/>
          <w:lang w:val="en-GB"/>
        </w:rPr>
        <w:t>[Fill in]</w:t>
      </w:r>
    </w:p>
    <w:p w14:paraId="03BE59CE" w14:textId="77777777" w:rsidR="00057763" w:rsidRPr="00637FE3" w:rsidRDefault="00057763" w:rsidP="00723A86">
      <w:pPr>
        <w:rPr>
          <w:rFonts w:ascii="Calibri Light" w:hAnsi="Calibri Light" w:cs="Calibri Light"/>
          <w:sz w:val="24"/>
          <w:szCs w:val="24"/>
          <w:lang w:val="en-US"/>
        </w:rPr>
      </w:pPr>
    </w:p>
    <w:p w14:paraId="1A19F889" w14:textId="6AEEB6B9" w:rsidR="00723A86" w:rsidRPr="00637FE3" w:rsidRDefault="002D53AC" w:rsidP="005C54EF">
      <w:pPr>
        <w:ind w:left="1304" w:hanging="1304"/>
        <w:rPr>
          <w:rFonts w:ascii="Calibri Light" w:hAnsi="Calibri Light" w:cs="Calibri Light"/>
          <w:sz w:val="24"/>
          <w:szCs w:val="24"/>
          <w:highlight w:val="yellow"/>
          <w:lang w:val="en-US"/>
        </w:rPr>
      </w:pPr>
      <w:r>
        <w:rPr>
          <w:rFonts w:ascii="Calibri Light" w:eastAsia="Calibri Light" w:hAnsi="Calibri Light" w:cs="Calibri Light"/>
          <w:sz w:val="24"/>
          <w:szCs w:val="24"/>
          <w:lang w:val="en-GB"/>
        </w:rPr>
        <w:t>1.5</w:t>
      </w:r>
      <w:r>
        <w:rPr>
          <w:rFonts w:ascii="Calibri Light" w:eastAsia="Calibri Light" w:hAnsi="Calibri Light" w:cs="Calibri Light"/>
          <w:sz w:val="24"/>
          <w:szCs w:val="24"/>
          <w:lang w:val="en-GB"/>
        </w:rPr>
        <w:tab/>
        <w:t xml:space="preserve">This Agreement has been drawn up to enable the Data Controllers to comply with the requirements for joint data controlling in Article 26 of the General Data Protection Regulation, as described above in clause 1.2. The Agreement consequently sets out the Data Controllers’ respective responsibility for compliance with the obligations in accordance with the General Data Protection Regulation, in particular regarding the exercise of the rights of the data subject and the obligation to provide the information referred to in Articles 13 and 14 of the General Data Protection Regulation. </w:t>
      </w:r>
    </w:p>
    <w:p w14:paraId="168633A6" w14:textId="77777777" w:rsidR="00723A86" w:rsidRPr="00637FE3" w:rsidRDefault="00723A86" w:rsidP="00723A86">
      <w:pPr>
        <w:rPr>
          <w:rFonts w:ascii="Calibri Light" w:hAnsi="Calibri Light" w:cs="Calibri Light"/>
          <w:sz w:val="24"/>
          <w:szCs w:val="24"/>
          <w:lang w:val="en-US"/>
        </w:rPr>
      </w:pPr>
    </w:p>
    <w:p w14:paraId="357828DE" w14:textId="4DE97828" w:rsidR="00723A86" w:rsidRPr="00637FE3" w:rsidRDefault="002D53AC" w:rsidP="00025CAC">
      <w:pPr>
        <w:pStyle w:val="Heading2"/>
        <w:rPr>
          <w:lang w:val="en-US"/>
        </w:rPr>
      </w:pPr>
      <w:r>
        <w:rPr>
          <w:rFonts w:eastAsia="Calibri Light" w:cs="Times New Roman"/>
          <w:bCs/>
          <w:color w:val="000000"/>
          <w:szCs w:val="24"/>
          <w:lang w:val="en-GB"/>
        </w:rPr>
        <w:lastRenderedPageBreak/>
        <w:t>2.</w:t>
      </w:r>
      <w:r>
        <w:rPr>
          <w:rFonts w:eastAsia="Calibri Light" w:cs="Times New Roman"/>
          <w:bCs/>
          <w:color w:val="000000"/>
          <w:szCs w:val="24"/>
          <w:lang w:val="en-GB"/>
        </w:rPr>
        <w:tab/>
      </w:r>
      <w:commentRangeStart w:id="6"/>
      <w:r>
        <w:rPr>
          <w:rFonts w:eastAsia="Calibri Light" w:cs="Times New Roman"/>
          <w:bCs/>
          <w:color w:val="000000"/>
          <w:szCs w:val="24"/>
          <w:lang w:val="en-GB"/>
        </w:rPr>
        <w:t>Overall</w:t>
      </w:r>
      <w:commentRangeEnd w:id="6"/>
      <w:r>
        <w:rPr>
          <w:rFonts w:eastAsia="Calibri Light" w:cs="Times New Roman"/>
          <w:bCs/>
          <w:color w:val="000000"/>
          <w:szCs w:val="24"/>
          <w:lang w:val="en-GB"/>
        </w:rPr>
        <w:t xml:space="preserve"> distribution of responsibilities</w:t>
      </w:r>
      <w:r w:rsidR="006E52EE" w:rsidRPr="00496B72">
        <w:rPr>
          <w:rStyle w:val="CommentReference"/>
          <w:rFonts w:asciiTheme="minorHAnsi" w:eastAsiaTheme="minorHAnsi" w:hAnsiTheme="minorHAnsi" w:cs="Times New Roman"/>
          <w:b w:val="0"/>
        </w:rPr>
        <w:commentReference w:id="6"/>
      </w:r>
    </w:p>
    <w:p w14:paraId="5DC4A403" w14:textId="77777777" w:rsidR="00723A86" w:rsidRPr="00637FE3" w:rsidRDefault="002D53AC" w:rsidP="00025CAC">
      <w:pPr>
        <w:pStyle w:val="Heading3"/>
        <w:rPr>
          <w:b/>
          <w:bCs/>
          <w:lang w:val="en-US"/>
        </w:rPr>
      </w:pPr>
      <w:r>
        <w:rPr>
          <w:rFonts w:eastAsia="Calibri Light" w:cs="Times New Roman"/>
          <w:color w:val="000000"/>
          <w:szCs w:val="24"/>
          <w:lang w:val="en-GB"/>
        </w:rPr>
        <w:t>2.1.</w:t>
      </w:r>
      <w:r>
        <w:rPr>
          <w:rFonts w:eastAsia="Calibri Light" w:cs="Times New Roman"/>
          <w:color w:val="000000"/>
          <w:szCs w:val="24"/>
          <w:lang w:val="en-GB"/>
        </w:rPr>
        <w:tab/>
        <w:t>Describe Data Controller 1’ overall responsibility:</w:t>
      </w:r>
    </w:p>
    <w:p w14:paraId="1402F21F" w14:textId="77777777" w:rsidR="004F634B" w:rsidRPr="00637FE3" w:rsidRDefault="004F634B" w:rsidP="004F634B">
      <w:pPr>
        <w:ind w:firstLine="1304"/>
        <w:rPr>
          <w:rFonts w:ascii="Calibri Light" w:hAnsi="Calibri Light" w:cs="Calibri Light"/>
          <w:i/>
          <w:iCs/>
          <w:sz w:val="24"/>
          <w:szCs w:val="24"/>
          <w:lang w:val="en-US"/>
        </w:rPr>
      </w:pPr>
    </w:p>
    <w:p w14:paraId="1554E7A1" w14:textId="00CB5831" w:rsidR="00723A86" w:rsidRPr="00637FE3" w:rsidRDefault="002D53AC" w:rsidP="004F634B">
      <w:pPr>
        <w:ind w:firstLine="1304"/>
        <w:rPr>
          <w:rFonts w:ascii="Calibri Light" w:hAnsi="Calibri Light" w:cs="Calibri Light"/>
          <w:i/>
          <w:iCs/>
          <w:sz w:val="24"/>
          <w:szCs w:val="24"/>
          <w:lang w:val="en-US"/>
        </w:rPr>
      </w:pPr>
      <w:r>
        <w:rPr>
          <w:rFonts w:ascii="Calibri Light" w:eastAsia="Calibri Light" w:hAnsi="Calibri Light" w:cs="Calibri Light"/>
          <w:i/>
          <w:iCs/>
          <w:sz w:val="24"/>
          <w:szCs w:val="24"/>
          <w:highlight w:val="yellow"/>
          <w:lang w:val="en-GB"/>
        </w:rPr>
        <w:t>[Fill in]</w:t>
      </w:r>
    </w:p>
    <w:p w14:paraId="5896D518" w14:textId="77777777" w:rsidR="00723A86" w:rsidRPr="00637FE3" w:rsidRDefault="00723A86" w:rsidP="00723A86">
      <w:pPr>
        <w:rPr>
          <w:rFonts w:ascii="Calibri Light" w:hAnsi="Calibri Light" w:cs="Calibri Light"/>
          <w:sz w:val="24"/>
          <w:szCs w:val="24"/>
          <w:lang w:val="en-US"/>
        </w:rPr>
      </w:pPr>
    </w:p>
    <w:p w14:paraId="2D79F1FB" w14:textId="77777777" w:rsidR="00723A86" w:rsidRPr="00637FE3" w:rsidRDefault="002D53AC" w:rsidP="00FC2E36">
      <w:pPr>
        <w:pStyle w:val="Heading3"/>
        <w:rPr>
          <w:lang w:val="en-US"/>
        </w:rPr>
      </w:pPr>
      <w:r>
        <w:rPr>
          <w:rFonts w:eastAsia="Calibri Light" w:cs="Times New Roman"/>
          <w:color w:val="000000"/>
          <w:szCs w:val="24"/>
          <w:lang w:val="en-GB"/>
        </w:rPr>
        <w:t>2.2.</w:t>
      </w:r>
      <w:r>
        <w:rPr>
          <w:rFonts w:eastAsia="Calibri Light" w:cs="Times New Roman"/>
          <w:color w:val="000000"/>
          <w:szCs w:val="24"/>
          <w:lang w:val="en-GB"/>
        </w:rPr>
        <w:tab/>
        <w:t>Describe Data Controller 2’s overall responsibility:</w:t>
      </w:r>
    </w:p>
    <w:p w14:paraId="5B4BBFF0" w14:textId="77777777" w:rsidR="004F634B" w:rsidRPr="00637FE3" w:rsidRDefault="004F634B" w:rsidP="004F634B">
      <w:pPr>
        <w:ind w:firstLine="1304"/>
        <w:rPr>
          <w:rFonts w:ascii="Calibri Light" w:hAnsi="Calibri Light" w:cs="Calibri Light"/>
          <w:i/>
          <w:iCs/>
          <w:sz w:val="24"/>
          <w:szCs w:val="24"/>
          <w:lang w:val="en-US"/>
        </w:rPr>
      </w:pPr>
    </w:p>
    <w:p w14:paraId="5AE20768" w14:textId="0AA79D57" w:rsidR="00723A86" w:rsidRPr="00637FE3" w:rsidRDefault="002D53AC" w:rsidP="004F634B">
      <w:pPr>
        <w:ind w:firstLine="1304"/>
        <w:rPr>
          <w:rFonts w:ascii="Calibri Light" w:hAnsi="Calibri Light" w:cs="Calibri Light"/>
          <w:i/>
          <w:iCs/>
          <w:sz w:val="24"/>
          <w:szCs w:val="24"/>
          <w:lang w:val="en-US"/>
        </w:rPr>
      </w:pPr>
      <w:r>
        <w:rPr>
          <w:rFonts w:ascii="Calibri Light" w:eastAsia="Calibri Light" w:hAnsi="Calibri Light" w:cs="Calibri Light"/>
          <w:i/>
          <w:iCs/>
          <w:sz w:val="24"/>
          <w:szCs w:val="24"/>
          <w:highlight w:val="yellow"/>
          <w:lang w:val="en-GB"/>
        </w:rPr>
        <w:t>[Fill in]</w:t>
      </w:r>
    </w:p>
    <w:p w14:paraId="2C431838" w14:textId="77777777" w:rsidR="00723A86" w:rsidRPr="00637FE3" w:rsidRDefault="00723A86" w:rsidP="00723A86">
      <w:pPr>
        <w:rPr>
          <w:rFonts w:ascii="Calibri Light" w:hAnsi="Calibri Light" w:cs="Calibri Light"/>
          <w:sz w:val="24"/>
          <w:szCs w:val="24"/>
          <w:lang w:val="en-US"/>
        </w:rPr>
      </w:pPr>
    </w:p>
    <w:p w14:paraId="2504E45A" w14:textId="2BC928C3" w:rsidR="00723A86" w:rsidRPr="00637FE3" w:rsidRDefault="002D53AC" w:rsidP="00FC2E36">
      <w:pPr>
        <w:pStyle w:val="Heading2"/>
        <w:rPr>
          <w:lang w:val="en-US"/>
        </w:rPr>
      </w:pPr>
      <w:r>
        <w:rPr>
          <w:rFonts w:eastAsia="Calibri Light" w:cs="Times New Roman"/>
          <w:bCs/>
          <w:color w:val="000000"/>
          <w:szCs w:val="24"/>
          <w:lang w:val="en-GB"/>
        </w:rPr>
        <w:t>3.</w:t>
      </w:r>
      <w:r>
        <w:rPr>
          <w:rFonts w:eastAsia="Calibri Light" w:cs="Times New Roman"/>
          <w:bCs/>
          <w:color w:val="000000"/>
          <w:szCs w:val="24"/>
          <w:lang w:val="en-GB"/>
        </w:rPr>
        <w:tab/>
      </w:r>
      <w:commentRangeStart w:id="7"/>
      <w:r>
        <w:rPr>
          <w:rFonts w:eastAsia="Calibri Light" w:cs="Times New Roman"/>
          <w:bCs/>
          <w:color w:val="000000"/>
          <w:szCs w:val="24"/>
          <w:lang w:val="en-GB"/>
        </w:rPr>
        <w:t>Principles,</w:t>
      </w:r>
      <w:commentRangeEnd w:id="7"/>
      <w:r>
        <w:rPr>
          <w:rFonts w:eastAsia="Calibri Light" w:cs="Times New Roman"/>
          <w:bCs/>
          <w:color w:val="000000"/>
          <w:szCs w:val="24"/>
          <w:lang w:val="en-GB"/>
        </w:rPr>
        <w:t xml:space="preserve"> lawfulness of processing and lawfulness of collection</w:t>
      </w:r>
      <w:r w:rsidR="00BB0AB8">
        <w:rPr>
          <w:rStyle w:val="CommentReference"/>
          <w:rFonts w:asciiTheme="minorHAnsi" w:eastAsiaTheme="minorHAnsi" w:hAnsiTheme="minorHAnsi" w:cs="Times New Roman"/>
          <w:b w:val="0"/>
        </w:rPr>
        <w:commentReference w:id="7"/>
      </w:r>
    </w:p>
    <w:p w14:paraId="47B91987" w14:textId="2E436E6F" w:rsidR="00723A86" w:rsidRPr="00637FE3" w:rsidRDefault="002D53AC" w:rsidP="00FC2E36">
      <w:pPr>
        <w:pStyle w:val="Heading3"/>
        <w:ind w:left="1304" w:hanging="1304"/>
        <w:rPr>
          <w:b/>
          <w:bCs/>
          <w:lang w:val="en-US"/>
        </w:rPr>
      </w:pPr>
      <w:r>
        <w:rPr>
          <w:rFonts w:eastAsia="Calibri Light" w:cs="Times New Roman"/>
          <w:color w:val="000000"/>
          <w:szCs w:val="24"/>
          <w:lang w:val="en-GB"/>
        </w:rPr>
        <w:t>3.1.</w:t>
      </w:r>
      <w:r>
        <w:rPr>
          <w:rFonts w:eastAsia="Calibri Light" w:cs="Times New Roman"/>
          <w:color w:val="000000"/>
          <w:szCs w:val="24"/>
          <w:lang w:val="en-GB"/>
        </w:rPr>
        <w:tab/>
        <w:t>Describe who is responsible for ensuring that there is a legal basis for processing of personal data (lawfulness of processing) and statutory authority to collect personal data (lawfulness of collection) for Data Controller 1 and for being able to document this, for example to the supervisory authority:</w:t>
      </w:r>
    </w:p>
    <w:p w14:paraId="122F60A2" w14:textId="77777777" w:rsidR="00076C1D" w:rsidRPr="00637FE3" w:rsidRDefault="00076C1D" w:rsidP="00076C1D">
      <w:pPr>
        <w:ind w:firstLine="1211"/>
        <w:rPr>
          <w:rFonts w:ascii="Calibri Light" w:hAnsi="Calibri Light" w:cs="Calibri Light"/>
          <w:sz w:val="24"/>
          <w:szCs w:val="24"/>
          <w:lang w:val="en-US"/>
        </w:rPr>
      </w:pPr>
    </w:p>
    <w:p w14:paraId="7445FA3F" w14:textId="41F94095" w:rsidR="00723A86" w:rsidRDefault="002D53AC" w:rsidP="00076C1D">
      <w:pPr>
        <w:ind w:firstLine="1211"/>
        <w:rPr>
          <w:rFonts w:ascii="Calibri Light" w:hAnsi="Calibri Light" w:cs="Calibri Light"/>
          <w:sz w:val="24"/>
          <w:szCs w:val="24"/>
        </w:rPr>
      </w:pPr>
      <w:r>
        <w:rPr>
          <w:rFonts w:ascii="Calibri Light" w:eastAsia="Calibri Light" w:hAnsi="Calibri Light" w:cs="Calibri Light"/>
          <w:sz w:val="24"/>
          <w:szCs w:val="24"/>
          <w:lang w:val="en-GB"/>
        </w:rPr>
        <w:t>Data Controller 1:</w:t>
      </w:r>
    </w:p>
    <w:p w14:paraId="57C928DA" w14:textId="77777777" w:rsidR="004F634B" w:rsidRPr="00723A86" w:rsidRDefault="004F634B" w:rsidP="00076C1D">
      <w:pPr>
        <w:ind w:firstLine="1211"/>
        <w:rPr>
          <w:rFonts w:ascii="Calibri Light" w:hAnsi="Calibri Light" w:cs="Calibri Light"/>
          <w:sz w:val="24"/>
          <w:szCs w:val="24"/>
        </w:rPr>
      </w:pPr>
    </w:p>
    <w:p w14:paraId="3E787E05" w14:textId="33A6EA3D" w:rsidR="00723A86" w:rsidRPr="00637FE3" w:rsidRDefault="002D53AC" w:rsidP="00723A86">
      <w:pPr>
        <w:numPr>
          <w:ilvl w:val="0"/>
          <w:numId w:val="2"/>
        </w:numPr>
        <w:rPr>
          <w:rFonts w:ascii="Calibri Light" w:hAnsi="Calibri Light" w:cs="Calibri Light"/>
          <w:sz w:val="24"/>
          <w:szCs w:val="24"/>
          <w:highlight w:val="yellow"/>
          <w:lang w:val="en-US"/>
        </w:rPr>
      </w:pPr>
      <w:r>
        <w:rPr>
          <w:rFonts w:ascii="Calibri Light" w:eastAsia="Calibri Light" w:hAnsi="Calibri Light" w:cs="Calibri Light"/>
          <w:sz w:val="24"/>
          <w:szCs w:val="24"/>
          <w:highlight w:val="yellow"/>
          <w:lang w:val="en-GB"/>
        </w:rPr>
        <w:t>Research for the purpose of carrying out statistical or scientific studies of substantial public interest, and the processing is necessary for the performance of the study, see section 10(1) of the Danish Data Protection Act, see Article 9(2)(j) of the General Data Protection Regulation and Article 6(1)(e) of the General Data Protection Regulation</w:t>
      </w:r>
    </w:p>
    <w:p w14:paraId="1BDAF347" w14:textId="77777777" w:rsidR="004F634B" w:rsidRPr="00637FE3" w:rsidRDefault="004F634B" w:rsidP="004F634B">
      <w:pPr>
        <w:ind w:firstLine="1211"/>
        <w:rPr>
          <w:rFonts w:ascii="Calibri Light" w:hAnsi="Calibri Light" w:cs="Calibri Light"/>
          <w:i/>
          <w:iCs/>
          <w:sz w:val="24"/>
          <w:szCs w:val="24"/>
          <w:highlight w:val="yellow"/>
          <w:lang w:val="en-US"/>
        </w:rPr>
      </w:pPr>
    </w:p>
    <w:p w14:paraId="786D5631" w14:textId="65698332" w:rsidR="00723A86" w:rsidRPr="00BB0AB8" w:rsidRDefault="002D53AC" w:rsidP="004F634B">
      <w:pPr>
        <w:ind w:firstLine="1211"/>
        <w:rPr>
          <w:rFonts w:ascii="Calibri Light" w:hAnsi="Calibri Light" w:cs="Calibri Light"/>
          <w:i/>
          <w:iCs/>
          <w:sz w:val="24"/>
          <w:szCs w:val="24"/>
          <w:highlight w:val="yellow"/>
        </w:rPr>
      </w:pPr>
      <w:r>
        <w:rPr>
          <w:rFonts w:ascii="Calibri Light" w:eastAsia="Calibri Light" w:hAnsi="Calibri Light" w:cs="Calibri Light"/>
          <w:i/>
          <w:iCs/>
          <w:sz w:val="24"/>
          <w:szCs w:val="24"/>
          <w:highlight w:val="yellow"/>
          <w:lang w:val="en-GB"/>
        </w:rPr>
        <w:t>[or/and].</w:t>
      </w:r>
    </w:p>
    <w:p w14:paraId="45D7E269" w14:textId="77777777" w:rsidR="004F634B" w:rsidRPr="00BB0AB8" w:rsidRDefault="004F634B" w:rsidP="004F634B">
      <w:pPr>
        <w:ind w:firstLine="1211"/>
        <w:rPr>
          <w:rFonts w:ascii="Calibri Light" w:hAnsi="Calibri Light" w:cs="Calibri Light"/>
          <w:i/>
          <w:iCs/>
          <w:sz w:val="24"/>
          <w:szCs w:val="24"/>
          <w:highlight w:val="yellow"/>
        </w:rPr>
      </w:pPr>
    </w:p>
    <w:p w14:paraId="2BF561FB" w14:textId="1FE7F9B2" w:rsidR="002B6553" w:rsidRPr="00637FE3" w:rsidRDefault="002D53AC" w:rsidP="002B6553">
      <w:pPr>
        <w:pStyle w:val="ListParagraph"/>
        <w:numPr>
          <w:ilvl w:val="0"/>
          <w:numId w:val="2"/>
        </w:numPr>
        <w:rPr>
          <w:rFonts w:ascii="Calibri Light" w:hAnsi="Calibri Light" w:cs="Calibri Light"/>
          <w:sz w:val="24"/>
          <w:szCs w:val="24"/>
          <w:highlight w:val="yellow"/>
          <w:lang w:val="en-US"/>
        </w:rPr>
      </w:pPr>
      <w:r>
        <w:rPr>
          <w:rFonts w:ascii="Calibri Light" w:eastAsia="Calibri Light" w:hAnsi="Calibri Light" w:cs="Calibri Light"/>
          <w:sz w:val="24"/>
          <w:szCs w:val="24"/>
          <w:highlight w:val="yellow"/>
          <w:lang w:val="en-GB"/>
        </w:rPr>
        <w:t>The data subject has given explicit consent to the processing of such data for one or more specific purposes, see Article 9(2)(a) and Article 6(1)(a) of the General Data Protection Regulation</w:t>
      </w:r>
    </w:p>
    <w:p w14:paraId="0054D2B7" w14:textId="77777777" w:rsidR="00076C1D" w:rsidRPr="00637FE3" w:rsidRDefault="00076C1D" w:rsidP="002B6553">
      <w:pPr>
        <w:rPr>
          <w:rFonts w:ascii="Calibri Light" w:hAnsi="Calibri Light" w:cs="Calibri Light"/>
          <w:sz w:val="24"/>
          <w:szCs w:val="24"/>
          <w:highlight w:val="yellow"/>
          <w:lang w:val="en-US"/>
        </w:rPr>
      </w:pPr>
    </w:p>
    <w:p w14:paraId="32DF27D6" w14:textId="4486A572" w:rsidR="002B6553" w:rsidRPr="00BB0AB8" w:rsidRDefault="002D53AC" w:rsidP="00076C1D">
      <w:pPr>
        <w:ind w:firstLine="1211"/>
        <w:rPr>
          <w:rFonts w:ascii="Calibri Light" w:hAnsi="Calibri Light" w:cs="Calibri Light"/>
          <w:i/>
          <w:iCs/>
          <w:sz w:val="24"/>
          <w:szCs w:val="24"/>
          <w:highlight w:val="yellow"/>
        </w:rPr>
      </w:pPr>
      <w:r>
        <w:rPr>
          <w:rFonts w:ascii="Calibri Light" w:eastAsia="Calibri Light" w:hAnsi="Calibri Light" w:cs="Calibri Light"/>
          <w:i/>
          <w:iCs/>
          <w:sz w:val="24"/>
          <w:szCs w:val="24"/>
          <w:highlight w:val="yellow"/>
          <w:lang w:val="en-GB"/>
        </w:rPr>
        <w:t>[or/and].</w:t>
      </w:r>
    </w:p>
    <w:p w14:paraId="670F97C1" w14:textId="77777777" w:rsidR="00076C1D" w:rsidRPr="00BB0AB8" w:rsidRDefault="00076C1D" w:rsidP="00076C1D">
      <w:pPr>
        <w:ind w:firstLine="1211"/>
        <w:rPr>
          <w:rFonts w:ascii="Calibri Light" w:hAnsi="Calibri Light" w:cs="Calibri Light"/>
          <w:i/>
          <w:iCs/>
          <w:sz w:val="24"/>
          <w:szCs w:val="24"/>
          <w:highlight w:val="yellow"/>
        </w:rPr>
      </w:pPr>
    </w:p>
    <w:p w14:paraId="58D54B71" w14:textId="5F5C3924" w:rsidR="002B6553" w:rsidRPr="00637FE3" w:rsidRDefault="002D53AC" w:rsidP="002B6553">
      <w:pPr>
        <w:pStyle w:val="ListParagraph"/>
        <w:numPr>
          <w:ilvl w:val="0"/>
          <w:numId w:val="2"/>
        </w:numPr>
        <w:rPr>
          <w:rFonts w:ascii="Calibri Light" w:hAnsi="Calibri Light" w:cs="Calibri Light"/>
          <w:sz w:val="24"/>
          <w:szCs w:val="24"/>
          <w:highlight w:val="yellow"/>
          <w:lang w:val="en-US"/>
        </w:rPr>
      </w:pPr>
      <w:r>
        <w:rPr>
          <w:rFonts w:ascii="Calibri Light" w:eastAsia="Calibri Light" w:hAnsi="Calibri Light" w:cs="Calibri Light"/>
          <w:sz w:val="24"/>
          <w:szCs w:val="24"/>
          <w:highlight w:val="yellow"/>
          <w:lang w:val="en-GB"/>
        </w:rPr>
        <w:t>Civil registration (CPR) number, see section 11(1) of the Danish Data Protection Act</w:t>
      </w:r>
    </w:p>
    <w:p w14:paraId="03D24FEE" w14:textId="77777777" w:rsidR="002B6553" w:rsidRPr="00637FE3" w:rsidRDefault="002B6553" w:rsidP="002B6553">
      <w:pPr>
        <w:rPr>
          <w:rFonts w:ascii="Calibri Light" w:hAnsi="Calibri Light" w:cs="Calibri Light"/>
          <w:i/>
          <w:iCs/>
          <w:sz w:val="24"/>
          <w:szCs w:val="24"/>
          <w:highlight w:val="yellow"/>
          <w:lang w:val="en-US"/>
        </w:rPr>
      </w:pPr>
    </w:p>
    <w:p w14:paraId="71C544E7" w14:textId="52EB07C8" w:rsidR="002B6553" w:rsidRPr="00684259" w:rsidRDefault="002D53AC" w:rsidP="00076C1D">
      <w:pPr>
        <w:ind w:firstLine="1211"/>
        <w:rPr>
          <w:rFonts w:ascii="Calibri Light" w:hAnsi="Calibri Light" w:cs="Calibri Light"/>
          <w:i/>
          <w:iCs/>
          <w:sz w:val="24"/>
          <w:szCs w:val="24"/>
          <w:highlight w:val="yellow"/>
        </w:rPr>
      </w:pPr>
      <w:r>
        <w:rPr>
          <w:rFonts w:ascii="Calibri Light" w:eastAsia="Calibri Light" w:hAnsi="Calibri Light" w:cs="Calibri Light"/>
          <w:i/>
          <w:iCs/>
          <w:sz w:val="24"/>
          <w:szCs w:val="24"/>
          <w:highlight w:val="yellow"/>
          <w:lang w:val="en-GB"/>
        </w:rPr>
        <w:t>[or/and)</w:t>
      </w:r>
    </w:p>
    <w:p w14:paraId="3FFDE83E" w14:textId="77777777" w:rsidR="002B6553" w:rsidRPr="00BB0AB8" w:rsidRDefault="002B6553" w:rsidP="002B6553">
      <w:pPr>
        <w:rPr>
          <w:rFonts w:ascii="Calibri Light" w:hAnsi="Calibri Light" w:cs="Calibri Light"/>
          <w:sz w:val="24"/>
          <w:szCs w:val="24"/>
          <w:highlight w:val="yellow"/>
        </w:rPr>
      </w:pPr>
    </w:p>
    <w:p w14:paraId="3C469E70" w14:textId="77777777" w:rsidR="00723A86" w:rsidRPr="00BB0AB8" w:rsidRDefault="002D53AC" w:rsidP="00496B72">
      <w:pPr>
        <w:pStyle w:val="ListParagraph"/>
        <w:numPr>
          <w:ilvl w:val="0"/>
          <w:numId w:val="2"/>
        </w:numPr>
        <w:rPr>
          <w:rFonts w:ascii="Calibri Light" w:hAnsi="Calibri Light" w:cs="Calibri Light"/>
          <w:i/>
          <w:iCs/>
          <w:sz w:val="24"/>
          <w:szCs w:val="24"/>
          <w:highlight w:val="yellow"/>
        </w:rPr>
      </w:pPr>
      <w:r>
        <w:rPr>
          <w:rFonts w:ascii="Calibri Light" w:eastAsia="Calibri Light" w:hAnsi="Calibri Light" w:cs="Calibri Light"/>
          <w:i/>
          <w:iCs/>
          <w:sz w:val="24"/>
          <w:szCs w:val="24"/>
          <w:highlight w:val="yellow"/>
          <w:lang w:val="en-GB"/>
        </w:rPr>
        <w:t>[Other lawfulness of processing]</w:t>
      </w:r>
    </w:p>
    <w:p w14:paraId="2287D961" w14:textId="77777777" w:rsidR="00D739EC" w:rsidRDefault="00D739EC" w:rsidP="00723A86">
      <w:pPr>
        <w:rPr>
          <w:rFonts w:ascii="Calibri Light" w:hAnsi="Calibri Light" w:cs="Calibri Light"/>
          <w:sz w:val="24"/>
          <w:szCs w:val="24"/>
        </w:rPr>
      </w:pPr>
    </w:p>
    <w:p w14:paraId="30DB4DCE" w14:textId="45EFD03E" w:rsidR="00723A86" w:rsidRPr="00637FE3" w:rsidRDefault="002D53AC" w:rsidP="00723A86">
      <w:pPr>
        <w:rPr>
          <w:rFonts w:ascii="Calibri Light" w:hAnsi="Calibri Light" w:cs="Calibri Light"/>
          <w:sz w:val="24"/>
          <w:szCs w:val="24"/>
          <w:lang w:val="en-US"/>
        </w:rPr>
      </w:pPr>
      <w:r>
        <w:rPr>
          <w:rFonts w:ascii="Calibri Light" w:eastAsia="Calibri Light" w:hAnsi="Calibri Light" w:cs="Calibri Light"/>
          <w:sz w:val="24"/>
          <w:szCs w:val="24"/>
          <w:lang w:val="en-GB"/>
        </w:rPr>
        <w:tab/>
      </w:r>
      <w:commentRangeStart w:id="8"/>
      <w:r>
        <w:rPr>
          <w:rFonts w:ascii="Calibri Light" w:eastAsia="Calibri Light" w:hAnsi="Calibri Light" w:cs="Calibri Light"/>
          <w:sz w:val="24"/>
          <w:szCs w:val="24"/>
          <w:lang w:val="en-GB"/>
        </w:rPr>
        <w:t>Lawfulness of collection</w:t>
      </w:r>
      <w:commentRangeEnd w:id="8"/>
      <w:r>
        <w:rPr>
          <w:rFonts w:ascii="Calibri Light" w:eastAsia="Calibri Light" w:hAnsi="Calibri Light" w:cs="Calibri Light"/>
          <w:sz w:val="24"/>
          <w:szCs w:val="24"/>
          <w:lang w:val="en-GB"/>
        </w:rPr>
        <w:t xml:space="preserve"> of personal data for Data Controller 1</w:t>
      </w:r>
      <w:r w:rsidR="00057763">
        <w:rPr>
          <w:rStyle w:val="CommentReference"/>
          <w:rFonts w:cs="Times New Roman"/>
          <w:color w:val="000000" w:themeColor="text1"/>
        </w:rPr>
        <w:commentReference w:id="8"/>
      </w:r>
    </w:p>
    <w:p w14:paraId="2290289C" w14:textId="3CADE79D" w:rsidR="00D739EC" w:rsidRPr="00637FE3" w:rsidRDefault="002D53AC" w:rsidP="00D739EC">
      <w:pPr>
        <w:pStyle w:val="ListParagraph"/>
        <w:numPr>
          <w:ilvl w:val="0"/>
          <w:numId w:val="2"/>
        </w:numPr>
        <w:rPr>
          <w:rFonts w:ascii="Calibri Light" w:hAnsi="Calibri Light" w:cs="Calibri Light"/>
          <w:sz w:val="24"/>
          <w:szCs w:val="24"/>
          <w:highlight w:val="yellow"/>
          <w:lang w:val="en-US"/>
        </w:rPr>
      </w:pPr>
      <w:r>
        <w:rPr>
          <w:rFonts w:ascii="Calibri Light" w:eastAsia="Calibri Light" w:hAnsi="Calibri Light" w:cs="Calibri Light"/>
          <w:sz w:val="24"/>
          <w:szCs w:val="24"/>
          <w:highlight w:val="yellow"/>
          <w:lang w:val="en-GB"/>
        </w:rPr>
        <w:t>Approval by scientific ethical committee pursuant to the Danish Scientific Ethical Committees Act (</w:t>
      </w:r>
      <w:r>
        <w:rPr>
          <w:rFonts w:ascii="Calibri Light" w:eastAsia="Calibri Light" w:hAnsi="Calibri Light" w:cs="Calibri Light"/>
          <w:i/>
          <w:iCs/>
          <w:sz w:val="24"/>
          <w:szCs w:val="24"/>
          <w:highlight w:val="yellow"/>
          <w:lang w:val="en-GB"/>
        </w:rPr>
        <w:t>Komitéloven</w:t>
      </w:r>
      <w:r>
        <w:rPr>
          <w:rFonts w:ascii="Calibri Light" w:eastAsia="Calibri Light" w:hAnsi="Calibri Light" w:cs="Calibri Light"/>
          <w:sz w:val="24"/>
          <w:szCs w:val="24"/>
          <w:highlight w:val="yellow"/>
          <w:lang w:val="en-GB"/>
        </w:rPr>
        <w:t>)</w:t>
      </w:r>
    </w:p>
    <w:p w14:paraId="1811DD89" w14:textId="5CF1CC52" w:rsidR="00D739EC" w:rsidRPr="00637FE3" w:rsidRDefault="002D53AC" w:rsidP="00D739EC">
      <w:pPr>
        <w:pStyle w:val="ListParagraph"/>
        <w:numPr>
          <w:ilvl w:val="0"/>
          <w:numId w:val="2"/>
        </w:numPr>
        <w:rPr>
          <w:rFonts w:ascii="Calibri Light" w:hAnsi="Calibri Light" w:cs="Calibri Light"/>
          <w:sz w:val="24"/>
          <w:szCs w:val="24"/>
          <w:highlight w:val="yellow"/>
          <w:lang w:val="en-US"/>
        </w:rPr>
      </w:pPr>
      <w:r>
        <w:rPr>
          <w:rFonts w:ascii="Calibri Light" w:eastAsia="Calibri Light" w:hAnsi="Calibri Light" w:cs="Calibri Light"/>
          <w:sz w:val="24"/>
          <w:szCs w:val="24"/>
          <w:highlight w:val="yellow"/>
          <w:lang w:val="en-GB"/>
        </w:rPr>
        <w:t>The Danish Health Act (</w:t>
      </w:r>
      <w:r>
        <w:rPr>
          <w:rFonts w:ascii="Calibri Light" w:eastAsia="Calibri Light" w:hAnsi="Calibri Light" w:cs="Calibri Light"/>
          <w:i/>
          <w:iCs/>
          <w:sz w:val="24"/>
          <w:szCs w:val="24"/>
          <w:highlight w:val="yellow"/>
          <w:lang w:val="en-GB"/>
        </w:rPr>
        <w:t>Sundhedsloven</w:t>
      </w:r>
      <w:r>
        <w:rPr>
          <w:rFonts w:ascii="Calibri Light" w:eastAsia="Calibri Light" w:hAnsi="Calibri Light" w:cs="Calibri Light"/>
          <w:sz w:val="24"/>
          <w:szCs w:val="24"/>
          <w:highlight w:val="yellow"/>
          <w:lang w:val="en-GB"/>
        </w:rPr>
        <w:t>)</w:t>
      </w:r>
    </w:p>
    <w:p w14:paraId="6C83BBDE" w14:textId="5F97A518" w:rsidR="00D739EC" w:rsidRPr="00637FE3" w:rsidRDefault="002D53AC" w:rsidP="00D739EC">
      <w:pPr>
        <w:pStyle w:val="ListParagraph"/>
        <w:numPr>
          <w:ilvl w:val="0"/>
          <w:numId w:val="2"/>
        </w:numPr>
        <w:rPr>
          <w:rFonts w:ascii="Calibri Light" w:hAnsi="Calibri Light" w:cs="Calibri Light"/>
          <w:sz w:val="24"/>
          <w:szCs w:val="24"/>
          <w:highlight w:val="yellow"/>
          <w:lang w:val="en-US"/>
        </w:rPr>
      </w:pPr>
      <w:r>
        <w:rPr>
          <w:rFonts w:ascii="Calibri Light" w:eastAsia="Calibri Light" w:hAnsi="Calibri Light" w:cs="Calibri Light"/>
          <w:sz w:val="24"/>
          <w:szCs w:val="24"/>
          <w:highlight w:val="yellow"/>
          <w:lang w:val="en-GB"/>
        </w:rPr>
        <w:t>Exemption from consent pursuant to the Danish Health Act</w:t>
      </w:r>
    </w:p>
    <w:p w14:paraId="2A77A75F" w14:textId="2128DB79" w:rsidR="00F050E9" w:rsidRPr="00496B72" w:rsidRDefault="002D53AC" w:rsidP="00D739EC">
      <w:pPr>
        <w:pStyle w:val="ListParagraph"/>
        <w:numPr>
          <w:ilvl w:val="0"/>
          <w:numId w:val="2"/>
        </w:numPr>
        <w:rPr>
          <w:rFonts w:ascii="Calibri Light" w:hAnsi="Calibri Light" w:cs="Calibri Light"/>
          <w:i/>
          <w:iCs/>
          <w:sz w:val="24"/>
          <w:szCs w:val="24"/>
          <w:highlight w:val="yellow"/>
        </w:rPr>
      </w:pPr>
      <w:r>
        <w:rPr>
          <w:rFonts w:ascii="Calibri Light" w:eastAsia="Calibri Light" w:hAnsi="Calibri Light" w:cs="Calibri Light"/>
          <w:i/>
          <w:iCs/>
          <w:sz w:val="24"/>
          <w:szCs w:val="24"/>
          <w:highlight w:val="yellow"/>
          <w:lang w:val="en-GB"/>
        </w:rPr>
        <w:t>[OTHER?]</w:t>
      </w:r>
    </w:p>
    <w:p w14:paraId="655FAF06" w14:textId="77777777" w:rsidR="004F634B" w:rsidRDefault="004F634B" w:rsidP="004F634B">
      <w:pPr>
        <w:ind w:left="1211"/>
        <w:rPr>
          <w:rFonts w:ascii="Calibri Light" w:hAnsi="Calibri Light" w:cs="Calibri Light"/>
          <w:sz w:val="24"/>
          <w:szCs w:val="24"/>
        </w:rPr>
      </w:pPr>
    </w:p>
    <w:p w14:paraId="5151FBAE" w14:textId="43AD2B37" w:rsidR="00D739EC" w:rsidRPr="00637FE3" w:rsidRDefault="002D53AC" w:rsidP="004F634B">
      <w:pPr>
        <w:ind w:left="1211"/>
        <w:rPr>
          <w:rFonts w:ascii="Calibri Light" w:hAnsi="Calibri Light" w:cs="Calibri Light"/>
          <w:sz w:val="24"/>
          <w:szCs w:val="24"/>
          <w:lang w:val="en-US"/>
        </w:rPr>
      </w:pPr>
      <w:r>
        <w:rPr>
          <w:rFonts w:ascii="Calibri Light" w:eastAsia="Calibri Light" w:hAnsi="Calibri Light" w:cs="Calibri Light"/>
          <w:sz w:val="24"/>
          <w:szCs w:val="24"/>
          <w:lang w:val="en-GB"/>
        </w:rPr>
        <w:t>The above lawfulness of collection does not constitute lawfulness of processing in data protection law and privacy law but documents that personal data have been collected based on statutory authority in relevant legislation.</w:t>
      </w:r>
    </w:p>
    <w:p w14:paraId="6F5814A8" w14:textId="152A882A" w:rsidR="00D739EC" w:rsidRPr="00637FE3" w:rsidRDefault="002D53AC" w:rsidP="00723A86">
      <w:pPr>
        <w:rPr>
          <w:rFonts w:ascii="Calibri Light" w:hAnsi="Calibri Light" w:cs="Calibri Light"/>
          <w:sz w:val="24"/>
          <w:szCs w:val="24"/>
          <w:lang w:val="en-US"/>
        </w:rPr>
      </w:pPr>
      <w:r w:rsidRPr="00637FE3">
        <w:rPr>
          <w:rFonts w:ascii="Calibri Light" w:hAnsi="Calibri Light" w:cs="Calibri Light"/>
          <w:sz w:val="24"/>
          <w:szCs w:val="24"/>
          <w:lang w:val="en-US"/>
        </w:rPr>
        <w:tab/>
      </w:r>
    </w:p>
    <w:p w14:paraId="2D6416E7" w14:textId="1B739911" w:rsidR="00723A86" w:rsidRPr="00723A86" w:rsidRDefault="002D53AC" w:rsidP="004F634B">
      <w:pPr>
        <w:ind w:firstLine="1211"/>
        <w:rPr>
          <w:rFonts w:ascii="Calibri Light" w:hAnsi="Calibri Light" w:cs="Calibri Light"/>
          <w:sz w:val="24"/>
          <w:szCs w:val="24"/>
        </w:rPr>
      </w:pPr>
      <w:r>
        <w:rPr>
          <w:rFonts w:ascii="Calibri Light" w:eastAsia="Calibri Light" w:hAnsi="Calibri Light" w:cs="Calibri Light"/>
          <w:sz w:val="24"/>
          <w:szCs w:val="24"/>
          <w:lang w:val="en-GB"/>
        </w:rPr>
        <w:t>Data Controller 2:</w:t>
      </w:r>
    </w:p>
    <w:p w14:paraId="75AF4A22" w14:textId="79D0A854" w:rsidR="00723A86" w:rsidRPr="00637FE3" w:rsidRDefault="002D53AC" w:rsidP="00723A86">
      <w:pPr>
        <w:numPr>
          <w:ilvl w:val="0"/>
          <w:numId w:val="2"/>
        </w:numPr>
        <w:rPr>
          <w:rFonts w:ascii="Calibri Light" w:hAnsi="Calibri Light" w:cs="Calibri Light"/>
          <w:sz w:val="24"/>
          <w:szCs w:val="24"/>
          <w:highlight w:val="yellow"/>
          <w:lang w:val="en-US"/>
        </w:rPr>
      </w:pPr>
      <w:r>
        <w:rPr>
          <w:rFonts w:ascii="Calibri Light" w:eastAsia="Calibri Light" w:hAnsi="Calibri Light" w:cs="Calibri Light"/>
          <w:sz w:val="24"/>
          <w:szCs w:val="24"/>
          <w:highlight w:val="yellow"/>
          <w:lang w:val="en-GB"/>
        </w:rPr>
        <w:t>Research for the purpose of carrying out statistical or scientific studies of substantial public interest, and the processing is necessary for the performance of the study, see section 10(1) of the Danish Data Protection Act, see Article 9(2)(j) of the General Data Protection Regulation and Article 6(1)(e) of the General Data Protection Regulation</w:t>
      </w:r>
    </w:p>
    <w:p w14:paraId="48C3AE3F" w14:textId="77777777" w:rsidR="004F634B" w:rsidRPr="00637FE3" w:rsidRDefault="004F634B" w:rsidP="004F634B">
      <w:pPr>
        <w:ind w:firstLine="1211"/>
        <w:rPr>
          <w:rFonts w:ascii="Calibri Light" w:hAnsi="Calibri Light" w:cs="Calibri Light"/>
          <w:i/>
          <w:iCs/>
          <w:sz w:val="24"/>
          <w:szCs w:val="24"/>
          <w:highlight w:val="yellow"/>
          <w:lang w:val="en-US"/>
        </w:rPr>
      </w:pPr>
    </w:p>
    <w:p w14:paraId="24DE7E7A" w14:textId="53FA6A0F" w:rsidR="00723A86" w:rsidRPr="00BB0AB8" w:rsidRDefault="002D53AC" w:rsidP="004F634B">
      <w:pPr>
        <w:ind w:firstLine="1211"/>
        <w:rPr>
          <w:rFonts w:ascii="Calibri Light" w:hAnsi="Calibri Light" w:cs="Calibri Light"/>
          <w:i/>
          <w:iCs/>
          <w:sz w:val="24"/>
          <w:szCs w:val="24"/>
          <w:highlight w:val="yellow"/>
        </w:rPr>
      </w:pPr>
      <w:r>
        <w:rPr>
          <w:rFonts w:ascii="Calibri Light" w:eastAsia="Calibri Light" w:hAnsi="Calibri Light" w:cs="Calibri Light"/>
          <w:i/>
          <w:iCs/>
          <w:sz w:val="24"/>
          <w:szCs w:val="24"/>
          <w:highlight w:val="yellow"/>
          <w:lang w:val="en-GB"/>
        </w:rPr>
        <w:t>[or/and].</w:t>
      </w:r>
    </w:p>
    <w:p w14:paraId="7655EC0F" w14:textId="77777777" w:rsidR="004F634B" w:rsidRPr="00BB0AB8" w:rsidRDefault="004F634B" w:rsidP="004F634B">
      <w:pPr>
        <w:ind w:firstLine="1211"/>
        <w:rPr>
          <w:rFonts w:ascii="Calibri Light" w:hAnsi="Calibri Light" w:cs="Calibri Light"/>
          <w:i/>
          <w:iCs/>
          <w:sz w:val="24"/>
          <w:szCs w:val="24"/>
          <w:highlight w:val="yellow"/>
        </w:rPr>
      </w:pPr>
    </w:p>
    <w:p w14:paraId="46CA1C41" w14:textId="653B0B1F" w:rsidR="00723A86" w:rsidRPr="00637FE3" w:rsidRDefault="002D53AC" w:rsidP="00723A86">
      <w:pPr>
        <w:numPr>
          <w:ilvl w:val="0"/>
          <w:numId w:val="2"/>
        </w:numPr>
        <w:rPr>
          <w:rFonts w:ascii="Calibri Light" w:hAnsi="Calibri Light" w:cs="Calibri Light"/>
          <w:sz w:val="24"/>
          <w:szCs w:val="24"/>
          <w:highlight w:val="yellow"/>
          <w:lang w:val="en-US"/>
        </w:rPr>
      </w:pPr>
      <w:r>
        <w:rPr>
          <w:rFonts w:ascii="Calibri Light" w:eastAsia="Calibri Light" w:hAnsi="Calibri Light" w:cs="Calibri Light"/>
          <w:sz w:val="24"/>
          <w:szCs w:val="24"/>
          <w:highlight w:val="yellow"/>
          <w:lang w:val="en-GB"/>
        </w:rPr>
        <w:t>The data subject has given explicit consent to the processing of such data for one or more specific purposes, see Article 9(2)(a) and Article 6(1)(a) of the General Data Protection Regulation</w:t>
      </w:r>
    </w:p>
    <w:p w14:paraId="65045AD4" w14:textId="77777777" w:rsidR="004F634B" w:rsidRPr="00637FE3" w:rsidRDefault="004F634B" w:rsidP="004F634B">
      <w:pPr>
        <w:ind w:left="1211"/>
        <w:rPr>
          <w:rFonts w:ascii="Calibri Light" w:hAnsi="Calibri Light" w:cs="Calibri Light"/>
          <w:i/>
          <w:iCs/>
          <w:sz w:val="24"/>
          <w:szCs w:val="24"/>
          <w:highlight w:val="yellow"/>
          <w:lang w:val="en-US"/>
        </w:rPr>
      </w:pPr>
    </w:p>
    <w:p w14:paraId="58549DD1" w14:textId="56826FB5" w:rsidR="004F634B" w:rsidRPr="00BB0AB8" w:rsidRDefault="002D53AC" w:rsidP="004F634B">
      <w:pPr>
        <w:ind w:left="1211"/>
        <w:rPr>
          <w:rFonts w:ascii="Calibri Light" w:hAnsi="Calibri Light" w:cs="Calibri Light"/>
          <w:i/>
          <w:iCs/>
          <w:sz w:val="24"/>
          <w:szCs w:val="24"/>
          <w:highlight w:val="yellow"/>
        </w:rPr>
      </w:pPr>
      <w:r>
        <w:rPr>
          <w:rFonts w:ascii="Calibri Light" w:eastAsia="Calibri Light" w:hAnsi="Calibri Light" w:cs="Calibri Light"/>
          <w:i/>
          <w:iCs/>
          <w:sz w:val="24"/>
          <w:szCs w:val="24"/>
          <w:highlight w:val="yellow"/>
          <w:lang w:val="en-GB"/>
        </w:rPr>
        <w:t>[or/and].</w:t>
      </w:r>
    </w:p>
    <w:p w14:paraId="5DE899A9" w14:textId="77777777" w:rsidR="004F634B" w:rsidRPr="00BB0AB8" w:rsidRDefault="004F634B" w:rsidP="004F634B">
      <w:pPr>
        <w:ind w:firstLine="1211"/>
        <w:rPr>
          <w:rFonts w:ascii="Calibri Light" w:hAnsi="Calibri Light" w:cs="Calibri Light"/>
          <w:i/>
          <w:iCs/>
          <w:sz w:val="24"/>
          <w:szCs w:val="24"/>
          <w:highlight w:val="yellow"/>
        </w:rPr>
      </w:pPr>
    </w:p>
    <w:p w14:paraId="6269BA50" w14:textId="1DCF3DB9" w:rsidR="00723A86" w:rsidRPr="00637FE3" w:rsidRDefault="002D53AC" w:rsidP="00723A86">
      <w:pPr>
        <w:numPr>
          <w:ilvl w:val="0"/>
          <w:numId w:val="2"/>
        </w:numPr>
        <w:rPr>
          <w:rFonts w:ascii="Calibri Light" w:hAnsi="Calibri Light" w:cs="Calibri Light"/>
          <w:sz w:val="24"/>
          <w:szCs w:val="24"/>
          <w:highlight w:val="yellow"/>
          <w:lang w:val="en-US"/>
        </w:rPr>
      </w:pPr>
      <w:r>
        <w:rPr>
          <w:rFonts w:ascii="Calibri Light" w:eastAsia="Calibri Light" w:hAnsi="Calibri Light" w:cs="Calibri Light"/>
          <w:sz w:val="24"/>
          <w:szCs w:val="24"/>
          <w:highlight w:val="yellow"/>
          <w:lang w:val="en-GB"/>
        </w:rPr>
        <w:t>Civil registration (CPR) number, see section 11(1) of the Danish Data Protection Act</w:t>
      </w:r>
    </w:p>
    <w:p w14:paraId="4B423F02" w14:textId="77777777" w:rsidR="004F634B" w:rsidRPr="00637FE3" w:rsidRDefault="004F634B" w:rsidP="004F634B">
      <w:pPr>
        <w:ind w:firstLine="1211"/>
        <w:rPr>
          <w:rFonts w:ascii="Calibri Light" w:hAnsi="Calibri Light" w:cs="Calibri Light"/>
          <w:i/>
          <w:iCs/>
          <w:sz w:val="24"/>
          <w:szCs w:val="24"/>
          <w:highlight w:val="yellow"/>
          <w:lang w:val="en-US"/>
        </w:rPr>
      </w:pPr>
    </w:p>
    <w:p w14:paraId="3ECD94C2" w14:textId="77777777" w:rsidR="00684259" w:rsidRPr="00684259" w:rsidRDefault="002D53AC" w:rsidP="00684259">
      <w:pPr>
        <w:ind w:firstLine="1211"/>
        <w:rPr>
          <w:rFonts w:ascii="Calibri Light" w:hAnsi="Calibri Light" w:cs="Calibri Light"/>
          <w:i/>
          <w:iCs/>
          <w:sz w:val="24"/>
          <w:szCs w:val="24"/>
          <w:highlight w:val="yellow"/>
        </w:rPr>
      </w:pPr>
      <w:r>
        <w:rPr>
          <w:rFonts w:ascii="Calibri Light" w:eastAsia="Calibri Light" w:hAnsi="Calibri Light" w:cs="Calibri Light"/>
          <w:i/>
          <w:iCs/>
          <w:sz w:val="24"/>
          <w:szCs w:val="24"/>
          <w:highlight w:val="yellow"/>
          <w:lang w:val="en-GB"/>
        </w:rPr>
        <w:t>[or/and)</w:t>
      </w:r>
    </w:p>
    <w:p w14:paraId="76AE6473" w14:textId="77777777" w:rsidR="00684259" w:rsidRPr="00BB0AB8" w:rsidRDefault="00684259" w:rsidP="004F634B">
      <w:pPr>
        <w:ind w:firstLine="1211"/>
        <w:rPr>
          <w:rFonts w:ascii="Calibri Light" w:hAnsi="Calibri Light" w:cs="Calibri Light"/>
          <w:i/>
          <w:iCs/>
          <w:sz w:val="24"/>
          <w:szCs w:val="24"/>
          <w:highlight w:val="yellow"/>
        </w:rPr>
      </w:pPr>
    </w:p>
    <w:p w14:paraId="0D1D7F3C" w14:textId="5A780899" w:rsidR="00723A86" w:rsidRPr="00BB0AB8" w:rsidRDefault="002D53AC" w:rsidP="004F634B">
      <w:pPr>
        <w:pStyle w:val="ListParagraph"/>
        <w:numPr>
          <w:ilvl w:val="0"/>
          <w:numId w:val="2"/>
        </w:numPr>
        <w:rPr>
          <w:rFonts w:ascii="Calibri Light" w:hAnsi="Calibri Light" w:cs="Calibri Light"/>
          <w:i/>
          <w:iCs/>
          <w:sz w:val="24"/>
          <w:szCs w:val="24"/>
          <w:highlight w:val="yellow"/>
        </w:rPr>
      </w:pPr>
      <w:r>
        <w:rPr>
          <w:rFonts w:ascii="Calibri Light" w:eastAsia="Calibri Light" w:hAnsi="Calibri Light" w:cs="Calibri Light"/>
          <w:i/>
          <w:iCs/>
          <w:sz w:val="24"/>
          <w:szCs w:val="24"/>
          <w:highlight w:val="yellow"/>
          <w:lang w:val="en-GB"/>
        </w:rPr>
        <w:t>[Other lawfulness of processing]</w:t>
      </w:r>
    </w:p>
    <w:p w14:paraId="55B158B8" w14:textId="77777777" w:rsidR="00723A86" w:rsidRPr="00723A86" w:rsidRDefault="00723A86" w:rsidP="00723A86">
      <w:pPr>
        <w:rPr>
          <w:rFonts w:ascii="Calibri Light" w:hAnsi="Calibri Light" w:cs="Calibri Light"/>
          <w:sz w:val="24"/>
          <w:szCs w:val="24"/>
        </w:rPr>
      </w:pPr>
    </w:p>
    <w:p w14:paraId="0FA5789E" w14:textId="68018FBC" w:rsidR="00723A86" w:rsidRPr="00637FE3" w:rsidRDefault="002D53AC" w:rsidP="00FC2E36">
      <w:pPr>
        <w:pStyle w:val="Heading3"/>
        <w:ind w:left="1305" w:hanging="1305"/>
        <w:rPr>
          <w:lang w:val="en-US"/>
        </w:rPr>
      </w:pPr>
      <w:r>
        <w:rPr>
          <w:rFonts w:eastAsia="Calibri Light" w:cs="Times New Roman"/>
          <w:color w:val="000000"/>
          <w:szCs w:val="24"/>
          <w:lang w:val="en-GB"/>
        </w:rPr>
        <w:t>3.2.</w:t>
      </w:r>
      <w:r>
        <w:rPr>
          <w:rFonts w:eastAsia="Calibri Light" w:cs="Times New Roman"/>
          <w:color w:val="000000"/>
          <w:szCs w:val="24"/>
          <w:lang w:val="en-GB"/>
        </w:rPr>
        <w:tab/>
        <w:t xml:space="preserve">The Data Controllers are each responsible for complying with the principles for the processing of personal data, see Article 5 of the General Data Protection Regulation, to the extent that the rules are applicable to their responsibilities under this Agreement. </w:t>
      </w:r>
    </w:p>
    <w:p w14:paraId="5A10FCD8" w14:textId="77777777" w:rsidR="00723A86" w:rsidRPr="00637FE3" w:rsidRDefault="00723A86" w:rsidP="00723A86">
      <w:pPr>
        <w:rPr>
          <w:rFonts w:ascii="Calibri Light" w:hAnsi="Calibri Light" w:cs="Calibri Light"/>
          <w:sz w:val="24"/>
          <w:szCs w:val="24"/>
          <w:lang w:val="en-US"/>
        </w:rPr>
      </w:pPr>
    </w:p>
    <w:p w14:paraId="58C0D431" w14:textId="77777777" w:rsidR="00723A86" w:rsidRPr="00637FE3" w:rsidRDefault="00723A86" w:rsidP="00723A86">
      <w:pPr>
        <w:rPr>
          <w:rFonts w:ascii="Calibri Light" w:hAnsi="Calibri Light" w:cs="Calibri Light"/>
          <w:sz w:val="24"/>
          <w:szCs w:val="24"/>
          <w:lang w:val="en-US"/>
        </w:rPr>
      </w:pPr>
    </w:p>
    <w:p w14:paraId="789940F3" w14:textId="6EE9D831" w:rsidR="00723A86" w:rsidRPr="00637FE3" w:rsidRDefault="002D53AC" w:rsidP="00FC2E36">
      <w:pPr>
        <w:pStyle w:val="Heading2"/>
        <w:rPr>
          <w:lang w:val="en-US"/>
        </w:rPr>
      </w:pPr>
      <w:r>
        <w:rPr>
          <w:rFonts w:eastAsia="Calibri Light" w:cs="Times New Roman"/>
          <w:bCs/>
          <w:color w:val="000000"/>
          <w:szCs w:val="24"/>
          <w:lang w:val="en-GB"/>
        </w:rPr>
        <w:t>4.</w:t>
      </w:r>
      <w:r>
        <w:rPr>
          <w:rFonts w:eastAsia="Calibri Light" w:cs="Times New Roman"/>
          <w:bCs/>
          <w:color w:val="000000"/>
          <w:szCs w:val="24"/>
          <w:lang w:val="en-GB"/>
        </w:rPr>
        <w:tab/>
        <w:t xml:space="preserve"> Rights of data subjects </w:t>
      </w:r>
    </w:p>
    <w:p w14:paraId="3E2C5E7B" w14:textId="3456388D" w:rsidR="005C54EF" w:rsidRPr="00637FE3" w:rsidRDefault="002D53AC" w:rsidP="00FC2E36">
      <w:pPr>
        <w:pStyle w:val="Heading3"/>
        <w:ind w:left="1304" w:hanging="1304"/>
        <w:rPr>
          <w:lang w:val="en-US"/>
        </w:rPr>
      </w:pPr>
      <w:r>
        <w:rPr>
          <w:rFonts w:eastAsia="Calibri Light" w:cs="Times New Roman"/>
          <w:color w:val="000000"/>
          <w:szCs w:val="24"/>
          <w:lang w:val="en-GB"/>
        </w:rPr>
        <w:t>4.</w:t>
      </w:r>
      <w:commentRangeStart w:id="9"/>
      <w:r>
        <w:rPr>
          <w:rFonts w:eastAsia="Calibri Light" w:cs="Times New Roman"/>
          <w:color w:val="000000"/>
          <w:szCs w:val="24"/>
          <w:lang w:val="en-GB"/>
        </w:rPr>
        <w:t>1</w:t>
      </w:r>
      <w:commentRangeEnd w:id="9"/>
      <w:r>
        <w:rPr>
          <w:rFonts w:eastAsia="Calibri Light" w:cs="Times New Roman"/>
          <w:color w:val="000000"/>
          <w:szCs w:val="24"/>
          <w:lang w:val="en-GB"/>
        </w:rPr>
        <w:t>.</w:t>
      </w:r>
      <w:r>
        <w:rPr>
          <w:rFonts w:eastAsia="Calibri Light" w:cs="Times New Roman"/>
          <w:color w:val="000000"/>
          <w:szCs w:val="24"/>
          <w:lang w:val="en-GB"/>
        </w:rPr>
        <w:tab/>
      </w:r>
      <w:r>
        <w:rPr>
          <w:rFonts w:eastAsia="Calibri Light" w:cs="Times New Roman"/>
          <w:i/>
          <w:iCs/>
          <w:color w:val="000000"/>
          <w:szCs w:val="24"/>
          <w:highlight w:val="yellow"/>
          <w:lang w:val="en-GB"/>
        </w:rPr>
        <w:t>[Data Controller 1/Data Controller 2/The Controllers]</w:t>
      </w:r>
      <w:r>
        <w:rPr>
          <w:rFonts w:eastAsia="Calibri Light" w:cs="Times New Roman"/>
          <w:color w:val="000000"/>
          <w:szCs w:val="24"/>
          <w:lang w:val="en-GB"/>
        </w:rPr>
        <w:t xml:space="preserve"> is/are responsible for safeguarding the rights of data subjects by complying with the following rules of the General Data Protection Regulation:</w:t>
      </w:r>
      <w:r w:rsidR="002A18FE">
        <w:rPr>
          <w:rStyle w:val="CommentReference"/>
          <w:rFonts w:asciiTheme="minorHAnsi" w:eastAsiaTheme="minorHAnsi" w:hAnsiTheme="minorHAnsi" w:cs="Times New Roman"/>
        </w:rPr>
        <w:commentReference w:id="9"/>
      </w:r>
    </w:p>
    <w:p w14:paraId="2A5DB2B9" w14:textId="54D69F3E" w:rsidR="00723A86" w:rsidRPr="00637FE3" w:rsidRDefault="002D53AC" w:rsidP="00FC2E36">
      <w:pPr>
        <w:ind w:left="1304"/>
        <w:rPr>
          <w:rFonts w:ascii="Calibri Light" w:hAnsi="Calibri Light" w:cs="Calibri Light"/>
          <w:sz w:val="24"/>
          <w:szCs w:val="24"/>
          <w:lang w:val="en-US"/>
        </w:rPr>
      </w:pPr>
      <w:r>
        <w:rPr>
          <w:rFonts w:ascii="Calibri Light" w:eastAsia="Calibri Light" w:hAnsi="Calibri Light" w:cs="Calibri Light"/>
          <w:sz w:val="24"/>
          <w:szCs w:val="24"/>
          <w:lang w:val="en-GB"/>
        </w:rPr>
        <w:br/>
        <w:t>•</w:t>
      </w:r>
      <w:r>
        <w:rPr>
          <w:rFonts w:ascii="Calibri Light" w:eastAsia="Calibri Light" w:hAnsi="Calibri Light" w:cs="Calibri Light"/>
          <w:sz w:val="24"/>
          <w:szCs w:val="24"/>
          <w:lang w:val="en-GB"/>
        </w:rPr>
        <w:tab/>
        <w:t xml:space="preserve">Obligation to provide information where personal data are collected from the </w:t>
      </w:r>
      <w:r>
        <w:rPr>
          <w:rFonts w:ascii="Calibri Light" w:eastAsia="Calibri Light" w:hAnsi="Calibri Light" w:cs="Calibri Light"/>
          <w:sz w:val="24"/>
          <w:szCs w:val="24"/>
          <w:lang w:val="en-GB"/>
        </w:rPr>
        <w:br/>
      </w:r>
      <w:r>
        <w:rPr>
          <w:rFonts w:ascii="Calibri Light" w:eastAsia="Calibri Light" w:hAnsi="Calibri Light" w:cs="Calibri Light"/>
          <w:sz w:val="24"/>
          <w:szCs w:val="24"/>
          <w:lang w:val="en-GB"/>
        </w:rPr>
        <w:tab/>
        <w:t xml:space="preserve">data subject </w:t>
      </w:r>
      <w:r>
        <w:rPr>
          <w:rFonts w:ascii="Calibri Light" w:eastAsia="Calibri Light" w:hAnsi="Calibri Light" w:cs="Calibri Light"/>
          <w:sz w:val="24"/>
          <w:szCs w:val="24"/>
          <w:lang w:val="en-GB"/>
        </w:rPr>
        <w:br/>
        <w:t>•</w:t>
      </w:r>
      <w:r>
        <w:rPr>
          <w:rFonts w:ascii="Calibri Light" w:eastAsia="Calibri Light" w:hAnsi="Calibri Light" w:cs="Calibri Light"/>
          <w:sz w:val="24"/>
          <w:szCs w:val="24"/>
          <w:lang w:val="en-GB"/>
        </w:rPr>
        <w:tab/>
        <w:t xml:space="preserve">Obligation to provide information where personal data have not been obtained from </w:t>
      </w:r>
      <w:r>
        <w:rPr>
          <w:rFonts w:ascii="Calibri Light" w:eastAsia="Calibri Light" w:hAnsi="Calibri Light" w:cs="Calibri Light"/>
          <w:sz w:val="24"/>
          <w:szCs w:val="24"/>
          <w:lang w:val="en-GB"/>
        </w:rPr>
        <w:br/>
      </w:r>
      <w:r>
        <w:rPr>
          <w:rFonts w:ascii="Calibri Light" w:eastAsia="Calibri Light" w:hAnsi="Calibri Light" w:cs="Calibri Light"/>
          <w:sz w:val="24"/>
          <w:szCs w:val="24"/>
          <w:lang w:val="en-GB"/>
        </w:rPr>
        <w:tab/>
        <w:t xml:space="preserve">the data subject </w:t>
      </w:r>
      <w:r>
        <w:rPr>
          <w:rFonts w:ascii="Calibri Light" w:eastAsia="Calibri Light" w:hAnsi="Calibri Light" w:cs="Calibri Light"/>
          <w:sz w:val="24"/>
          <w:szCs w:val="24"/>
          <w:lang w:val="en-GB"/>
        </w:rPr>
        <w:br/>
        <w:t>•</w:t>
      </w:r>
      <w:r>
        <w:rPr>
          <w:rFonts w:ascii="Calibri Light" w:eastAsia="Calibri Light" w:hAnsi="Calibri Light" w:cs="Calibri Light"/>
          <w:sz w:val="24"/>
          <w:szCs w:val="24"/>
          <w:lang w:val="en-GB"/>
        </w:rPr>
        <w:tab/>
        <w:t>Right of access by the data subject</w:t>
      </w:r>
      <w:r>
        <w:rPr>
          <w:rFonts w:ascii="Calibri Light" w:eastAsia="Calibri Light" w:hAnsi="Calibri Light" w:cs="Calibri Light"/>
          <w:sz w:val="24"/>
          <w:szCs w:val="24"/>
          <w:lang w:val="en-GB"/>
        </w:rPr>
        <w:br/>
        <w:t>•</w:t>
      </w:r>
      <w:r>
        <w:rPr>
          <w:rFonts w:ascii="Calibri Light" w:eastAsia="Calibri Light" w:hAnsi="Calibri Light" w:cs="Calibri Light"/>
          <w:sz w:val="24"/>
          <w:szCs w:val="24"/>
          <w:lang w:val="en-GB"/>
        </w:rPr>
        <w:tab/>
        <w:t xml:space="preserve">Right to rectification </w:t>
      </w:r>
      <w:r>
        <w:rPr>
          <w:rFonts w:ascii="Calibri Light" w:eastAsia="Calibri Light" w:hAnsi="Calibri Light" w:cs="Calibri Light"/>
          <w:sz w:val="24"/>
          <w:szCs w:val="24"/>
          <w:lang w:val="en-GB"/>
        </w:rPr>
        <w:br/>
        <w:t>•</w:t>
      </w:r>
      <w:r>
        <w:rPr>
          <w:rFonts w:ascii="Calibri Light" w:eastAsia="Calibri Light" w:hAnsi="Calibri Light" w:cs="Calibri Light"/>
          <w:sz w:val="24"/>
          <w:szCs w:val="24"/>
          <w:lang w:val="en-GB"/>
        </w:rPr>
        <w:tab/>
        <w:t xml:space="preserve">Right to erasure (right to be forgotten) </w:t>
      </w:r>
      <w:r>
        <w:rPr>
          <w:rFonts w:ascii="Calibri Light" w:eastAsia="Calibri Light" w:hAnsi="Calibri Light" w:cs="Calibri Light"/>
          <w:sz w:val="24"/>
          <w:szCs w:val="24"/>
          <w:lang w:val="en-GB"/>
        </w:rPr>
        <w:br/>
        <w:t>•</w:t>
      </w:r>
      <w:r>
        <w:rPr>
          <w:rFonts w:ascii="Calibri Light" w:eastAsia="Calibri Light" w:hAnsi="Calibri Light" w:cs="Calibri Light"/>
          <w:sz w:val="24"/>
          <w:szCs w:val="24"/>
          <w:lang w:val="en-GB"/>
        </w:rPr>
        <w:tab/>
        <w:t>Right to restriction of processing</w:t>
      </w:r>
      <w:r>
        <w:rPr>
          <w:rFonts w:ascii="Calibri Light" w:eastAsia="Calibri Light" w:hAnsi="Calibri Light" w:cs="Calibri Light"/>
          <w:sz w:val="24"/>
          <w:szCs w:val="24"/>
          <w:lang w:val="en-GB"/>
        </w:rPr>
        <w:br/>
        <w:t>•</w:t>
      </w:r>
      <w:r>
        <w:rPr>
          <w:rFonts w:ascii="Calibri Light" w:eastAsia="Calibri Light" w:hAnsi="Calibri Light" w:cs="Calibri Light"/>
          <w:sz w:val="24"/>
          <w:szCs w:val="24"/>
          <w:lang w:val="en-GB"/>
        </w:rPr>
        <w:tab/>
        <w:t xml:space="preserve">Notification obligation regarding rectification or erasure </w:t>
      </w:r>
      <w:r>
        <w:rPr>
          <w:rFonts w:ascii="Calibri Light" w:eastAsia="Calibri Light" w:hAnsi="Calibri Light" w:cs="Calibri Light"/>
          <w:sz w:val="24"/>
          <w:szCs w:val="24"/>
          <w:lang w:val="en-GB"/>
        </w:rPr>
        <w:br/>
      </w:r>
      <w:r>
        <w:rPr>
          <w:rFonts w:ascii="Calibri Light" w:eastAsia="Calibri Light" w:hAnsi="Calibri Light" w:cs="Calibri Light"/>
          <w:sz w:val="24"/>
          <w:szCs w:val="24"/>
          <w:lang w:val="en-GB"/>
        </w:rPr>
        <w:tab/>
        <w:t xml:space="preserve">of personal data or restriction of processing </w:t>
      </w:r>
      <w:r>
        <w:rPr>
          <w:rFonts w:ascii="Calibri Light" w:eastAsia="Calibri Light" w:hAnsi="Calibri Light" w:cs="Calibri Light"/>
          <w:sz w:val="24"/>
          <w:szCs w:val="24"/>
          <w:lang w:val="en-GB"/>
        </w:rPr>
        <w:br/>
        <w:t>•</w:t>
      </w:r>
      <w:r>
        <w:rPr>
          <w:rFonts w:ascii="Calibri Light" w:eastAsia="Calibri Light" w:hAnsi="Calibri Light" w:cs="Calibri Light"/>
          <w:sz w:val="24"/>
          <w:szCs w:val="24"/>
          <w:lang w:val="en-GB"/>
        </w:rPr>
        <w:tab/>
        <w:t xml:space="preserve">Right to data portability (however, not for public authorities) </w:t>
      </w:r>
      <w:r>
        <w:rPr>
          <w:rFonts w:ascii="Calibri Light" w:eastAsia="Calibri Light" w:hAnsi="Calibri Light" w:cs="Calibri Light"/>
          <w:sz w:val="24"/>
          <w:szCs w:val="24"/>
          <w:lang w:val="en-GB"/>
        </w:rPr>
        <w:br/>
        <w:t>•</w:t>
      </w:r>
      <w:r>
        <w:rPr>
          <w:rFonts w:ascii="Calibri Light" w:eastAsia="Calibri Light" w:hAnsi="Calibri Light" w:cs="Calibri Light"/>
          <w:sz w:val="24"/>
          <w:szCs w:val="24"/>
          <w:lang w:val="en-GB"/>
        </w:rPr>
        <w:tab/>
        <w:t>Right to object to processing of personal data</w:t>
      </w:r>
    </w:p>
    <w:p w14:paraId="679E3434" w14:textId="77777777" w:rsidR="00723A86" w:rsidRPr="00637FE3" w:rsidRDefault="00723A86" w:rsidP="00723A86">
      <w:pPr>
        <w:rPr>
          <w:rFonts w:ascii="Calibri Light" w:hAnsi="Calibri Light" w:cs="Calibri Light"/>
          <w:sz w:val="24"/>
          <w:szCs w:val="24"/>
          <w:lang w:val="en-US"/>
        </w:rPr>
      </w:pPr>
    </w:p>
    <w:p w14:paraId="3B45964B" w14:textId="77777777" w:rsidR="00723A86" w:rsidRPr="00637FE3" w:rsidRDefault="002D53AC" w:rsidP="00FC2E36">
      <w:pPr>
        <w:pStyle w:val="Heading3"/>
        <w:rPr>
          <w:i/>
          <w:iCs/>
          <w:lang w:val="en-US"/>
        </w:rPr>
      </w:pPr>
      <w:r>
        <w:rPr>
          <w:rFonts w:eastAsia="Calibri Light" w:cs="Times New Roman"/>
          <w:color w:val="000000"/>
          <w:szCs w:val="24"/>
          <w:lang w:val="en-GB"/>
        </w:rPr>
        <w:t>4.2.</w:t>
      </w:r>
      <w:r>
        <w:rPr>
          <w:rFonts w:eastAsia="Calibri Light" w:cs="Times New Roman"/>
          <w:color w:val="000000"/>
          <w:szCs w:val="24"/>
          <w:lang w:val="en-GB"/>
        </w:rPr>
        <w:tab/>
      </w:r>
      <w:commentRangeStart w:id="10"/>
      <w:r>
        <w:rPr>
          <w:rFonts w:eastAsia="Calibri Light" w:cs="Times New Roman"/>
          <w:color w:val="000000"/>
          <w:szCs w:val="24"/>
          <w:lang w:val="en-GB"/>
        </w:rPr>
        <w:t>The</w:t>
      </w:r>
      <w:commentRangeEnd w:id="10"/>
      <w:r>
        <w:rPr>
          <w:rFonts w:eastAsia="Calibri Light" w:cs="Times New Roman"/>
          <w:color w:val="000000"/>
          <w:szCs w:val="24"/>
          <w:lang w:val="en-GB"/>
        </w:rPr>
        <w:t xml:space="preserve"> Data Controllers have also agreed that</w:t>
      </w:r>
      <w:r>
        <w:rPr>
          <w:rFonts w:eastAsia="Calibri Light" w:cs="Times New Roman"/>
          <w:i/>
          <w:iCs/>
          <w:color w:val="000000"/>
          <w:szCs w:val="24"/>
          <w:lang w:val="en-GB"/>
        </w:rPr>
        <w:t xml:space="preserve"> </w:t>
      </w:r>
      <w:r w:rsidR="002A18FE" w:rsidRPr="002A18FE">
        <w:rPr>
          <w:rStyle w:val="CommentReference"/>
          <w:rFonts w:asciiTheme="minorHAnsi" w:eastAsiaTheme="minorHAnsi" w:hAnsiTheme="minorHAnsi" w:cs="Times New Roman"/>
        </w:rPr>
        <w:commentReference w:id="10"/>
      </w:r>
    </w:p>
    <w:p w14:paraId="47D30F37" w14:textId="77777777" w:rsidR="003B05CB" w:rsidRPr="00637FE3" w:rsidRDefault="003B05CB" w:rsidP="003B05CB">
      <w:pPr>
        <w:rPr>
          <w:lang w:val="en-US"/>
        </w:rPr>
      </w:pPr>
    </w:p>
    <w:p w14:paraId="318569FB" w14:textId="13EDD001" w:rsidR="003B05CB" w:rsidRPr="00637FE3" w:rsidRDefault="002D53AC" w:rsidP="003B05CB">
      <w:pPr>
        <w:rPr>
          <w:i/>
          <w:iCs/>
          <w:highlight w:val="yellow"/>
          <w:lang w:val="en-US"/>
        </w:rPr>
      </w:pPr>
      <w:r>
        <w:rPr>
          <w:rFonts w:ascii="Aptos" w:eastAsia="Aptos" w:hAnsi="Aptos" w:cs="Times New Roman"/>
          <w:lang w:val="en-GB"/>
        </w:rPr>
        <w:tab/>
      </w:r>
      <w:r>
        <w:rPr>
          <w:rFonts w:ascii="Aptos" w:eastAsia="Aptos" w:hAnsi="Aptos" w:cs="Times New Roman"/>
          <w:i/>
          <w:iCs/>
          <w:highlight w:val="yellow"/>
          <w:lang w:val="en-GB"/>
        </w:rPr>
        <w:t>[alternatively:</w:t>
      </w:r>
    </w:p>
    <w:p w14:paraId="081EC088" w14:textId="77777777" w:rsidR="003B05CB" w:rsidRPr="00637FE3" w:rsidRDefault="003B05CB" w:rsidP="003B05CB">
      <w:pPr>
        <w:rPr>
          <w:highlight w:val="yellow"/>
          <w:lang w:val="en-US"/>
        </w:rPr>
      </w:pPr>
    </w:p>
    <w:p w14:paraId="33ED09D1" w14:textId="4F4AF531" w:rsidR="003B05CB" w:rsidRPr="00637FE3" w:rsidRDefault="002D53AC" w:rsidP="00230781">
      <w:pPr>
        <w:rPr>
          <w:i/>
          <w:iCs/>
          <w:lang w:val="en-US"/>
        </w:rPr>
      </w:pPr>
      <w:r>
        <w:rPr>
          <w:rFonts w:ascii="Aptos" w:eastAsia="Aptos" w:hAnsi="Aptos" w:cs="Times New Roman"/>
          <w:highlight w:val="yellow"/>
          <w:lang w:val="en-GB"/>
        </w:rPr>
        <w:tab/>
      </w:r>
      <w:r>
        <w:rPr>
          <w:rFonts w:ascii="Aptos" w:eastAsia="Aptos" w:hAnsi="Aptos" w:cs="Times New Roman"/>
          <w:i/>
          <w:iCs/>
          <w:highlight w:val="yellow"/>
          <w:lang w:val="en-GB"/>
        </w:rPr>
        <w:t>Not relevant.]</w:t>
      </w:r>
    </w:p>
    <w:p w14:paraId="57ACD4E8" w14:textId="77777777" w:rsidR="00723A86" w:rsidRPr="00637FE3" w:rsidRDefault="00723A86" w:rsidP="00723A86">
      <w:pPr>
        <w:rPr>
          <w:rFonts w:ascii="Calibri Light" w:hAnsi="Calibri Light" w:cs="Calibri Light"/>
          <w:sz w:val="24"/>
          <w:szCs w:val="24"/>
          <w:lang w:val="en-US"/>
        </w:rPr>
      </w:pPr>
    </w:p>
    <w:p w14:paraId="2ABA31E6" w14:textId="2E35F764" w:rsidR="00723A86" w:rsidRPr="00637FE3" w:rsidRDefault="002D53AC" w:rsidP="00FC2E36">
      <w:pPr>
        <w:pStyle w:val="Heading3"/>
        <w:ind w:left="1304" w:hanging="1304"/>
        <w:rPr>
          <w:lang w:val="en-US"/>
        </w:rPr>
      </w:pPr>
      <w:r>
        <w:rPr>
          <w:rFonts w:eastAsia="Calibri Light" w:cs="Times New Roman"/>
          <w:color w:val="000000"/>
          <w:szCs w:val="24"/>
          <w:lang w:val="en-GB"/>
        </w:rPr>
        <w:t>4.3.</w:t>
      </w:r>
      <w:r>
        <w:rPr>
          <w:rFonts w:eastAsia="Calibri Light" w:cs="Times New Roman"/>
          <w:color w:val="000000"/>
          <w:szCs w:val="24"/>
          <w:lang w:val="en-GB"/>
        </w:rPr>
        <w:tab/>
        <w:t>If a Data Controller receives a request or an enquiry from a data subject regarding matters that fall under the responsibility of the other Data Controller, see clauses 4.1 and 4.2 above, this will be forwarded to the other Data Controller for response as soon as possible.</w:t>
      </w:r>
    </w:p>
    <w:p w14:paraId="4418FFF9" w14:textId="77777777" w:rsidR="00723A86" w:rsidRPr="00637FE3" w:rsidRDefault="00723A86" w:rsidP="00723A86">
      <w:pPr>
        <w:rPr>
          <w:rFonts w:ascii="Calibri Light" w:hAnsi="Calibri Light" w:cs="Calibri Light"/>
          <w:sz w:val="24"/>
          <w:szCs w:val="24"/>
          <w:lang w:val="en-US"/>
        </w:rPr>
      </w:pPr>
    </w:p>
    <w:p w14:paraId="0E20CEDF" w14:textId="77777777" w:rsidR="00723A86" w:rsidRPr="00637FE3" w:rsidRDefault="002D53AC" w:rsidP="00FC2E36">
      <w:pPr>
        <w:pStyle w:val="Heading3"/>
        <w:ind w:left="1304" w:hanging="1304"/>
        <w:rPr>
          <w:lang w:val="en-US"/>
        </w:rPr>
      </w:pPr>
      <w:r>
        <w:rPr>
          <w:rFonts w:eastAsia="Calibri Light" w:cs="Times New Roman"/>
          <w:color w:val="000000"/>
          <w:szCs w:val="24"/>
          <w:lang w:val="en-GB"/>
        </w:rPr>
        <w:t>4.4.</w:t>
      </w:r>
      <w:r>
        <w:rPr>
          <w:rFonts w:eastAsia="Calibri Light" w:cs="Times New Roman"/>
          <w:color w:val="000000"/>
          <w:szCs w:val="24"/>
          <w:lang w:val="en-GB"/>
        </w:rPr>
        <w:tab/>
        <w:t>The Parties are responsible for assisting each other to the extent that this is relevant and necessary for their compliance with their obligations as Data Controllers to the data subjects.</w:t>
      </w:r>
    </w:p>
    <w:p w14:paraId="1BAD0B91" w14:textId="77777777" w:rsidR="00723A86" w:rsidRPr="00637FE3" w:rsidRDefault="00723A86" w:rsidP="00723A86">
      <w:pPr>
        <w:rPr>
          <w:rFonts w:ascii="Calibri Light" w:hAnsi="Calibri Light" w:cs="Calibri Light"/>
          <w:sz w:val="24"/>
          <w:szCs w:val="24"/>
          <w:lang w:val="en-US"/>
        </w:rPr>
      </w:pPr>
    </w:p>
    <w:p w14:paraId="58A18940" w14:textId="089B910F" w:rsidR="00723A86" w:rsidRPr="00637FE3" w:rsidRDefault="002D53AC" w:rsidP="00FC2E36">
      <w:pPr>
        <w:pStyle w:val="Heading3"/>
        <w:rPr>
          <w:i/>
          <w:iCs/>
          <w:lang w:val="en-US"/>
        </w:rPr>
      </w:pPr>
      <w:r>
        <w:rPr>
          <w:rFonts w:eastAsia="Calibri Light" w:cs="Times New Roman"/>
          <w:color w:val="000000"/>
          <w:szCs w:val="24"/>
          <w:lang w:val="en-GB"/>
        </w:rPr>
        <w:t>4.5.</w:t>
      </w:r>
      <w:r>
        <w:rPr>
          <w:rFonts w:eastAsia="Calibri Light" w:cs="Times New Roman"/>
          <w:color w:val="000000"/>
          <w:szCs w:val="24"/>
          <w:lang w:val="en-GB"/>
        </w:rPr>
        <w:tab/>
      </w:r>
      <w:commentRangeStart w:id="11"/>
      <w:r>
        <w:rPr>
          <w:rFonts w:eastAsia="Calibri Light" w:cs="Times New Roman"/>
          <w:i/>
          <w:iCs/>
          <w:color w:val="000000"/>
          <w:szCs w:val="24"/>
          <w:lang w:val="en-GB"/>
        </w:rPr>
        <w:t xml:space="preserve">In this connection, the Parties have agreed that </w:t>
      </w:r>
      <w:commentRangeEnd w:id="11"/>
      <w:r w:rsidRPr="00230781">
        <w:rPr>
          <w:i/>
          <w:iCs/>
        </w:rPr>
        <w:commentReference w:id="11"/>
      </w:r>
    </w:p>
    <w:p w14:paraId="481B3258" w14:textId="77777777" w:rsidR="00723A86" w:rsidRPr="00637FE3" w:rsidRDefault="00723A86" w:rsidP="00723A86">
      <w:pPr>
        <w:rPr>
          <w:rFonts w:ascii="Calibri Light" w:hAnsi="Calibri Light" w:cs="Calibri Light"/>
          <w:sz w:val="24"/>
          <w:szCs w:val="24"/>
          <w:lang w:val="en-US"/>
        </w:rPr>
      </w:pPr>
    </w:p>
    <w:p w14:paraId="4908CFBA" w14:textId="77777777" w:rsidR="00230781" w:rsidRPr="00637FE3" w:rsidRDefault="002D53AC" w:rsidP="00230781">
      <w:pPr>
        <w:ind w:firstLine="1304"/>
        <w:rPr>
          <w:i/>
          <w:iCs/>
          <w:highlight w:val="yellow"/>
          <w:lang w:val="en-US"/>
        </w:rPr>
      </w:pPr>
      <w:r>
        <w:rPr>
          <w:rFonts w:ascii="Aptos" w:eastAsia="Aptos" w:hAnsi="Aptos" w:cs="Times New Roman"/>
          <w:i/>
          <w:iCs/>
          <w:highlight w:val="yellow"/>
          <w:lang w:val="en-GB"/>
        </w:rPr>
        <w:t>[alternatively:</w:t>
      </w:r>
    </w:p>
    <w:p w14:paraId="1F2A9DD3" w14:textId="77777777" w:rsidR="00C84D42" w:rsidRPr="00637FE3" w:rsidRDefault="00C84D42" w:rsidP="00230781">
      <w:pPr>
        <w:ind w:firstLine="1304"/>
        <w:rPr>
          <w:i/>
          <w:iCs/>
          <w:highlight w:val="yellow"/>
          <w:lang w:val="en-US"/>
        </w:rPr>
      </w:pPr>
    </w:p>
    <w:p w14:paraId="3AC09F7E" w14:textId="660CB705" w:rsidR="00C84D42" w:rsidRPr="00637FE3" w:rsidRDefault="002D53AC" w:rsidP="00C84D42">
      <w:pPr>
        <w:ind w:firstLine="1304"/>
        <w:rPr>
          <w:rFonts w:ascii="Calibri Light" w:hAnsi="Calibri Light" w:cs="Calibri Light"/>
          <w:i/>
          <w:iCs/>
          <w:sz w:val="24"/>
          <w:szCs w:val="24"/>
          <w:lang w:val="en-US"/>
        </w:rPr>
      </w:pPr>
      <w:r>
        <w:rPr>
          <w:rFonts w:ascii="Calibri Light" w:eastAsia="Calibri Light" w:hAnsi="Calibri Light" w:cs="Calibri Light"/>
          <w:i/>
          <w:iCs/>
          <w:sz w:val="24"/>
          <w:szCs w:val="24"/>
          <w:highlight w:val="yellow"/>
          <w:lang w:val="en-GB"/>
        </w:rPr>
        <w:t>[Not relevant.]</w:t>
      </w:r>
    </w:p>
    <w:p w14:paraId="5CE594FE" w14:textId="77777777" w:rsidR="003B05CB" w:rsidRPr="00637FE3" w:rsidRDefault="003B05CB" w:rsidP="00723A86">
      <w:pPr>
        <w:rPr>
          <w:rFonts w:ascii="Calibri Light" w:hAnsi="Calibri Light" w:cs="Calibri Light"/>
          <w:sz w:val="24"/>
          <w:szCs w:val="24"/>
          <w:lang w:val="en-US"/>
        </w:rPr>
      </w:pPr>
    </w:p>
    <w:p w14:paraId="4E895166" w14:textId="788471F1" w:rsidR="00723A86" w:rsidRPr="00637FE3" w:rsidRDefault="002D53AC" w:rsidP="00230781">
      <w:pPr>
        <w:pStyle w:val="Heading2"/>
        <w:ind w:left="1304" w:hanging="1304"/>
        <w:rPr>
          <w:lang w:val="en-US"/>
        </w:rPr>
      </w:pPr>
      <w:r>
        <w:rPr>
          <w:rFonts w:eastAsia="Calibri Light" w:cs="Times New Roman"/>
          <w:bCs/>
          <w:color w:val="000000"/>
          <w:szCs w:val="24"/>
          <w:lang w:val="en-GB"/>
        </w:rPr>
        <w:t xml:space="preserve">5. </w:t>
      </w:r>
      <w:r>
        <w:rPr>
          <w:rFonts w:eastAsia="Calibri Light" w:cs="Times New Roman"/>
          <w:bCs/>
          <w:color w:val="000000"/>
          <w:szCs w:val="24"/>
          <w:lang w:val="en-GB"/>
        </w:rPr>
        <w:tab/>
        <w:t>Security of processing and documentation of compliance with the General Data Protection Regulation</w:t>
      </w:r>
    </w:p>
    <w:p w14:paraId="050497EA" w14:textId="287582AD" w:rsidR="00723A86" w:rsidRPr="00637FE3" w:rsidRDefault="002D53AC" w:rsidP="00FC2E36">
      <w:pPr>
        <w:pStyle w:val="Heading3"/>
        <w:ind w:left="1304" w:hanging="1304"/>
        <w:rPr>
          <w:b/>
          <w:bCs/>
          <w:i/>
          <w:iCs/>
          <w:lang w:val="en-US"/>
        </w:rPr>
      </w:pPr>
      <w:r>
        <w:rPr>
          <w:rFonts w:eastAsia="Calibri Light" w:cs="Times New Roman"/>
          <w:color w:val="000000"/>
          <w:szCs w:val="24"/>
          <w:lang w:val="en-GB"/>
        </w:rPr>
        <w:t>5.1.</w:t>
      </w:r>
      <w:r>
        <w:rPr>
          <w:rFonts w:eastAsia="Calibri Light" w:cs="Times New Roman"/>
          <w:color w:val="000000"/>
          <w:szCs w:val="24"/>
          <w:lang w:val="en-GB"/>
        </w:rPr>
        <w:tab/>
      </w:r>
      <w:r>
        <w:rPr>
          <w:rFonts w:eastAsia="Calibri Light" w:cs="Times New Roman"/>
          <w:color w:val="000000"/>
          <w:szCs w:val="24"/>
          <w:highlight w:val="yellow"/>
          <w:lang w:val="en-GB"/>
        </w:rPr>
        <w:t>[</w:t>
      </w:r>
      <w:r>
        <w:rPr>
          <w:rFonts w:eastAsia="Calibri Light" w:cs="Times New Roman"/>
          <w:i/>
          <w:iCs/>
          <w:color w:val="000000"/>
          <w:szCs w:val="24"/>
          <w:highlight w:val="yellow"/>
          <w:lang w:val="en-GB"/>
        </w:rPr>
        <w:t>Data Controller 1/Data Controller 2/Data Controllers</w:t>
      </w:r>
      <w:r>
        <w:rPr>
          <w:rFonts w:eastAsia="Calibri Light" w:cs="Times New Roman"/>
          <w:color w:val="000000"/>
          <w:szCs w:val="24"/>
          <w:highlight w:val="yellow"/>
          <w:lang w:val="en-GB"/>
        </w:rPr>
        <w:t>]</w:t>
      </w:r>
      <w:r>
        <w:rPr>
          <w:rFonts w:eastAsia="Calibri Light" w:cs="Times New Roman"/>
          <w:color w:val="000000"/>
          <w:szCs w:val="24"/>
          <w:lang w:val="en-GB"/>
        </w:rPr>
        <w:t xml:space="preserve"> is/are responsible for implementing appropriate technical and organizational measures to ensure and be able to demonstrate that the processing complies with the General Data Protection Regulation, taking into account the nature, scope, context, and purposes of processing as well as the risk of varying likelihood and severity for the rights and freedoms of natural persons.  The measures must be reviewed and updated where necessary (Article 24 of the General Data Protection Regulation). This may, for example, entail that the Data Controllers prepare procedures for handling personal data breaches, requests for access, or compliance with the obligation to provide information.</w:t>
      </w:r>
    </w:p>
    <w:p w14:paraId="1C44A807" w14:textId="77777777" w:rsidR="00723A86" w:rsidRPr="00637FE3" w:rsidRDefault="00723A86" w:rsidP="00723A86">
      <w:pPr>
        <w:rPr>
          <w:rFonts w:ascii="Calibri Light" w:hAnsi="Calibri Light" w:cs="Calibri Light"/>
          <w:sz w:val="24"/>
          <w:szCs w:val="24"/>
          <w:lang w:val="en-US"/>
        </w:rPr>
      </w:pPr>
    </w:p>
    <w:p w14:paraId="10EEDAFB" w14:textId="77777777" w:rsidR="00723A86" w:rsidRPr="00637FE3" w:rsidRDefault="002D53AC" w:rsidP="00FC2E36">
      <w:pPr>
        <w:pStyle w:val="Heading3"/>
        <w:ind w:left="1304" w:hanging="1304"/>
        <w:rPr>
          <w:lang w:val="en-US"/>
        </w:rPr>
      </w:pPr>
      <w:r>
        <w:rPr>
          <w:rFonts w:eastAsia="Calibri Light" w:cs="Times New Roman"/>
          <w:color w:val="000000"/>
          <w:szCs w:val="24"/>
          <w:lang w:val="en-GB"/>
        </w:rPr>
        <w:t>5.2.</w:t>
      </w:r>
      <w:r>
        <w:rPr>
          <w:rFonts w:eastAsia="Calibri Light" w:cs="Times New Roman"/>
          <w:color w:val="000000"/>
          <w:szCs w:val="24"/>
          <w:lang w:val="en-GB"/>
        </w:rPr>
        <w:tab/>
        <w:t>The Parties’ measures must comprise the implementation of appropriate data protection policies where this is proportionate to the processing activities.</w:t>
      </w:r>
    </w:p>
    <w:p w14:paraId="365378C5" w14:textId="77777777" w:rsidR="00723A86" w:rsidRPr="00637FE3" w:rsidRDefault="00723A86" w:rsidP="00723A86">
      <w:pPr>
        <w:rPr>
          <w:rFonts w:ascii="Calibri Light" w:hAnsi="Calibri Light" w:cs="Calibri Light"/>
          <w:sz w:val="24"/>
          <w:szCs w:val="24"/>
          <w:lang w:val="en-US"/>
        </w:rPr>
      </w:pPr>
    </w:p>
    <w:p w14:paraId="3B4CF023" w14:textId="4BF365C7" w:rsidR="00723A86" w:rsidRPr="00637FE3" w:rsidRDefault="002D53AC" w:rsidP="00FC2E36">
      <w:pPr>
        <w:pStyle w:val="Heading3"/>
        <w:ind w:left="1304" w:hanging="1304"/>
        <w:rPr>
          <w:lang w:val="en-US"/>
        </w:rPr>
      </w:pPr>
      <w:r>
        <w:rPr>
          <w:rFonts w:eastAsia="Calibri Light" w:cs="Times New Roman"/>
          <w:color w:val="000000"/>
          <w:szCs w:val="24"/>
          <w:lang w:val="en-GB"/>
        </w:rPr>
        <w:t>5.3.</w:t>
      </w:r>
      <w:r>
        <w:rPr>
          <w:rFonts w:eastAsia="Calibri Light" w:cs="Times New Roman"/>
          <w:color w:val="000000"/>
          <w:szCs w:val="24"/>
          <w:lang w:val="en-GB"/>
        </w:rPr>
        <w:tab/>
      </w:r>
      <w:r>
        <w:rPr>
          <w:rFonts w:eastAsia="Calibri Light" w:cs="Times New Roman"/>
          <w:color w:val="000000"/>
          <w:szCs w:val="24"/>
          <w:highlight w:val="yellow"/>
          <w:lang w:val="en-GB"/>
        </w:rPr>
        <w:t>[</w:t>
      </w:r>
      <w:r>
        <w:rPr>
          <w:rFonts w:eastAsia="Calibri Light" w:cs="Times New Roman"/>
          <w:i/>
          <w:iCs/>
          <w:color w:val="000000"/>
          <w:szCs w:val="24"/>
          <w:highlight w:val="yellow"/>
          <w:lang w:val="en-GB"/>
        </w:rPr>
        <w:t>Data Controller 1/Data Controller 2/Data Controllers</w:t>
      </w:r>
      <w:r>
        <w:rPr>
          <w:rFonts w:eastAsia="Calibri Light" w:cs="Times New Roman"/>
          <w:color w:val="000000"/>
          <w:szCs w:val="24"/>
          <w:highlight w:val="yellow"/>
          <w:lang w:val="en-GB"/>
        </w:rPr>
        <w:t>]</w:t>
      </w:r>
      <w:r>
        <w:rPr>
          <w:rFonts w:eastAsia="Calibri Light" w:cs="Times New Roman"/>
          <w:color w:val="000000"/>
          <w:szCs w:val="24"/>
          <w:lang w:val="en-GB"/>
        </w:rPr>
        <w:t xml:space="preserve"> is/are responsible for compliance with the rule on data protection by design and by default in Article 25 of the General Data Protection Regulation.</w:t>
      </w:r>
    </w:p>
    <w:p w14:paraId="11A54F00" w14:textId="77777777" w:rsidR="00723A86" w:rsidRPr="00637FE3" w:rsidRDefault="00723A86" w:rsidP="00723A86">
      <w:pPr>
        <w:rPr>
          <w:rFonts w:ascii="Calibri Light" w:hAnsi="Calibri Light" w:cs="Calibri Light"/>
          <w:sz w:val="24"/>
          <w:szCs w:val="24"/>
          <w:lang w:val="en-US"/>
        </w:rPr>
      </w:pPr>
    </w:p>
    <w:p w14:paraId="5DEE7695" w14:textId="77777777" w:rsidR="005C54EF" w:rsidRPr="00637FE3" w:rsidRDefault="002D53AC" w:rsidP="00FC2E36">
      <w:pPr>
        <w:pStyle w:val="Heading3"/>
        <w:ind w:left="1304" w:hanging="1304"/>
        <w:rPr>
          <w:lang w:val="en-US"/>
        </w:rPr>
      </w:pPr>
      <w:r>
        <w:rPr>
          <w:rFonts w:eastAsia="Calibri Light" w:cs="Times New Roman"/>
          <w:color w:val="000000"/>
          <w:szCs w:val="24"/>
          <w:lang w:val="en-GB"/>
        </w:rPr>
        <w:lastRenderedPageBreak/>
        <w:t>5.4.</w:t>
      </w:r>
      <w:r>
        <w:rPr>
          <w:rFonts w:eastAsia="Calibri Light" w:cs="Times New Roman"/>
          <w:color w:val="000000"/>
          <w:szCs w:val="24"/>
          <w:lang w:val="en-GB"/>
        </w:rPr>
        <w:tab/>
      </w:r>
      <w:r>
        <w:rPr>
          <w:rFonts w:eastAsia="Calibri Light" w:cs="Times New Roman"/>
          <w:color w:val="000000"/>
          <w:szCs w:val="24"/>
          <w:highlight w:val="yellow"/>
          <w:lang w:val="en-GB"/>
        </w:rPr>
        <w:t>[</w:t>
      </w:r>
      <w:r>
        <w:rPr>
          <w:rFonts w:eastAsia="Calibri Light" w:cs="Times New Roman"/>
          <w:i/>
          <w:iCs/>
          <w:color w:val="000000"/>
          <w:szCs w:val="24"/>
          <w:highlight w:val="yellow"/>
          <w:lang w:val="en-GB"/>
        </w:rPr>
        <w:t>Data Controller 1/Data Controller 2/The Data Controllers]</w:t>
      </w:r>
      <w:r>
        <w:rPr>
          <w:rFonts w:eastAsia="Calibri Light" w:cs="Times New Roman"/>
          <w:i/>
          <w:iCs/>
          <w:color w:val="000000"/>
          <w:szCs w:val="24"/>
          <w:lang w:val="en-GB"/>
        </w:rPr>
        <w:t xml:space="preserve"> </w:t>
      </w:r>
      <w:r>
        <w:rPr>
          <w:rFonts w:eastAsia="Calibri Light" w:cs="Times New Roman"/>
          <w:color w:val="000000"/>
          <w:szCs w:val="24"/>
          <w:lang w:val="en-GB"/>
        </w:rPr>
        <w:t>is/are responsible for complying with the requirement for security of processing in Article 32 of the General Data Protection Regulation.</w:t>
      </w:r>
      <w:r>
        <w:rPr>
          <w:rFonts w:eastAsia="Calibri Light" w:cs="Times New Roman"/>
          <w:color w:val="000000"/>
          <w:szCs w:val="24"/>
          <w:lang w:val="en-GB"/>
        </w:rPr>
        <w:br/>
      </w:r>
    </w:p>
    <w:p w14:paraId="4B809863" w14:textId="77777777" w:rsidR="00454D96" w:rsidRPr="00637FE3" w:rsidRDefault="002D53AC" w:rsidP="00BB0AB8">
      <w:pPr>
        <w:ind w:left="1304"/>
        <w:rPr>
          <w:rFonts w:ascii="Calibri Light" w:hAnsi="Calibri Light" w:cs="Calibri Light"/>
          <w:sz w:val="24"/>
          <w:szCs w:val="24"/>
          <w:lang w:val="en-US"/>
        </w:rPr>
      </w:pPr>
      <w:r>
        <w:rPr>
          <w:rFonts w:ascii="Calibri Light" w:eastAsia="Calibri Light" w:hAnsi="Calibri Light" w:cs="Calibri Light"/>
          <w:sz w:val="24"/>
          <w:szCs w:val="24"/>
          <w:lang w:val="en-GB"/>
        </w:rPr>
        <w:t>This means that, taking into account the state of the art, the costs of implementation and the nature, scope, context, and purposes of processing as well as the risks of varying likelihood and severity for the rights and freedoms of natural persons, the Data Controllers must implement appropriate technical and organizational measures to ensure a level of security appropriate to these risks.</w:t>
      </w:r>
    </w:p>
    <w:p w14:paraId="2AC4ECF7" w14:textId="41FABF10" w:rsidR="00723A86" w:rsidRPr="00637FE3" w:rsidRDefault="002D53AC" w:rsidP="003B05CB">
      <w:pPr>
        <w:ind w:left="1304"/>
        <w:rPr>
          <w:rFonts w:ascii="Calibri Light" w:hAnsi="Calibri Light" w:cs="Calibri Light"/>
          <w:sz w:val="24"/>
          <w:szCs w:val="24"/>
          <w:lang w:val="en-US"/>
        </w:rPr>
      </w:pPr>
      <w:r>
        <w:rPr>
          <w:rFonts w:ascii="Calibri Light" w:eastAsia="Calibri Light" w:hAnsi="Calibri Light" w:cs="Calibri Light"/>
          <w:sz w:val="24"/>
          <w:szCs w:val="24"/>
          <w:lang w:val="en-GB"/>
        </w:rPr>
        <w:t xml:space="preserve">The Parties must therefore carry out (and be able to document) a data protection impact assessment and then implement measures to limit the identified risks. </w:t>
      </w:r>
      <w:r>
        <w:rPr>
          <w:rFonts w:ascii="Calibri Light" w:eastAsia="Calibri Light" w:hAnsi="Calibri Light" w:cs="Calibri Light"/>
          <w:sz w:val="24"/>
          <w:szCs w:val="24"/>
          <w:lang w:val="en-GB"/>
        </w:rPr>
        <w:br/>
      </w:r>
    </w:p>
    <w:p w14:paraId="522CE25A" w14:textId="77777777" w:rsidR="00454D96" w:rsidRPr="00637FE3" w:rsidRDefault="002D53AC" w:rsidP="00FC2E36">
      <w:pPr>
        <w:pStyle w:val="Heading3"/>
        <w:ind w:left="1304" w:hanging="1304"/>
        <w:rPr>
          <w:lang w:val="en-US"/>
        </w:rPr>
      </w:pPr>
      <w:r>
        <w:rPr>
          <w:rFonts w:eastAsia="Calibri Light" w:cs="Times New Roman"/>
          <w:color w:val="000000"/>
          <w:szCs w:val="24"/>
          <w:lang w:val="en-GB"/>
        </w:rPr>
        <w:t>5.5.</w:t>
      </w:r>
      <w:r>
        <w:rPr>
          <w:rFonts w:eastAsia="Calibri Light" w:cs="Times New Roman"/>
          <w:color w:val="000000"/>
          <w:szCs w:val="24"/>
          <w:lang w:val="en-GB"/>
        </w:rPr>
        <w:tab/>
        <w:t xml:space="preserve">In this connection, </w:t>
      </w:r>
      <w:commentRangeStart w:id="12"/>
      <w:r>
        <w:rPr>
          <w:rFonts w:eastAsia="Calibri Light" w:cs="Times New Roman"/>
          <w:color w:val="000000"/>
          <w:szCs w:val="24"/>
          <w:lang w:val="en-GB"/>
        </w:rPr>
        <w:t>the Parties</w:t>
      </w:r>
      <w:commentRangeEnd w:id="12"/>
      <w:r>
        <w:rPr>
          <w:rFonts w:eastAsia="Calibri Light" w:cs="Times New Roman"/>
          <w:color w:val="000000"/>
          <w:szCs w:val="24"/>
          <w:lang w:val="en-GB"/>
        </w:rPr>
        <w:t xml:space="preserve"> have agreed that </w:t>
      </w:r>
      <w:r w:rsidR="002D2A51">
        <w:rPr>
          <w:rStyle w:val="CommentReference"/>
          <w:rFonts w:asciiTheme="minorHAnsi" w:eastAsiaTheme="minorHAnsi" w:hAnsiTheme="minorHAnsi" w:cs="Times New Roman"/>
        </w:rPr>
        <w:commentReference w:id="12"/>
      </w:r>
    </w:p>
    <w:p w14:paraId="494A4A51" w14:textId="42828EFF" w:rsidR="003326A7" w:rsidRPr="00637FE3" w:rsidRDefault="002D53AC" w:rsidP="00BB0AB8">
      <w:pPr>
        <w:pStyle w:val="Heading3"/>
        <w:ind w:left="1304"/>
        <w:rPr>
          <w:i/>
          <w:iCs/>
          <w:highlight w:val="yellow"/>
          <w:lang w:val="en-US"/>
        </w:rPr>
      </w:pPr>
      <w:r>
        <w:rPr>
          <w:rFonts w:eastAsia="Calibri Light" w:cs="Times New Roman"/>
          <w:i/>
          <w:iCs/>
          <w:color w:val="000000"/>
          <w:szCs w:val="24"/>
          <w:highlight w:val="yellow"/>
          <w:lang w:val="en-GB"/>
        </w:rPr>
        <w:t>[Fill in]</w:t>
      </w:r>
    </w:p>
    <w:p w14:paraId="427867D5" w14:textId="77777777" w:rsidR="003326A7" w:rsidRPr="00637FE3" w:rsidRDefault="003326A7" w:rsidP="00BB0AB8">
      <w:pPr>
        <w:pStyle w:val="Heading3"/>
        <w:ind w:left="1304"/>
        <w:rPr>
          <w:i/>
          <w:iCs/>
          <w:highlight w:val="yellow"/>
          <w:lang w:val="en-US"/>
        </w:rPr>
      </w:pPr>
    </w:p>
    <w:p w14:paraId="5FC387CF" w14:textId="2EBEBAB0" w:rsidR="00723A86" w:rsidRPr="00637FE3" w:rsidRDefault="002D53AC" w:rsidP="00BB0AB8">
      <w:pPr>
        <w:pStyle w:val="Heading3"/>
        <w:ind w:left="1304"/>
        <w:rPr>
          <w:i/>
          <w:iCs/>
          <w:lang w:val="en-US"/>
        </w:rPr>
      </w:pPr>
      <w:r>
        <w:rPr>
          <w:rFonts w:eastAsia="Calibri Light" w:cs="Times New Roman"/>
          <w:i/>
          <w:iCs/>
          <w:color w:val="000000"/>
          <w:szCs w:val="24"/>
          <w:highlight w:val="yellow"/>
          <w:lang w:val="en-GB"/>
        </w:rPr>
        <w:t>[Not relevant.]</w:t>
      </w:r>
    </w:p>
    <w:p w14:paraId="6B3E065C" w14:textId="77777777" w:rsidR="00723A86" w:rsidRPr="00637FE3" w:rsidRDefault="002D53AC" w:rsidP="00723A86">
      <w:pPr>
        <w:rPr>
          <w:rFonts w:ascii="Calibri Light" w:hAnsi="Calibri Light" w:cs="Calibri Light"/>
          <w:sz w:val="24"/>
          <w:szCs w:val="24"/>
          <w:lang w:val="en-US"/>
        </w:rPr>
      </w:pPr>
      <w:r w:rsidRPr="00637FE3">
        <w:rPr>
          <w:rFonts w:ascii="Calibri Light" w:hAnsi="Calibri Light" w:cs="Calibri Light"/>
          <w:sz w:val="24"/>
          <w:szCs w:val="24"/>
          <w:lang w:val="en-US"/>
        </w:rPr>
        <w:tab/>
      </w:r>
      <w:r w:rsidRPr="00637FE3">
        <w:rPr>
          <w:rFonts w:ascii="Calibri Light" w:hAnsi="Calibri Light" w:cs="Calibri Light"/>
          <w:sz w:val="24"/>
          <w:szCs w:val="24"/>
          <w:lang w:val="en-US"/>
        </w:rPr>
        <w:tab/>
      </w:r>
    </w:p>
    <w:p w14:paraId="62A90B65" w14:textId="1D24776F" w:rsidR="00723A86" w:rsidRPr="00637FE3" w:rsidRDefault="002D53AC" w:rsidP="003A62BC">
      <w:pPr>
        <w:pStyle w:val="Heading2"/>
        <w:rPr>
          <w:lang w:val="en-US"/>
        </w:rPr>
      </w:pPr>
      <w:r>
        <w:rPr>
          <w:rFonts w:eastAsia="Calibri Light" w:cs="Times New Roman"/>
          <w:bCs/>
          <w:color w:val="000000"/>
          <w:szCs w:val="24"/>
          <w:lang w:val="en-GB"/>
        </w:rPr>
        <w:t>6.</w:t>
      </w:r>
      <w:r>
        <w:rPr>
          <w:rFonts w:eastAsia="Calibri Light" w:cs="Times New Roman"/>
          <w:bCs/>
          <w:color w:val="000000"/>
          <w:szCs w:val="24"/>
          <w:lang w:val="en-GB"/>
        </w:rPr>
        <w:tab/>
        <w:t>Use of data processors and sub-processors</w:t>
      </w:r>
    </w:p>
    <w:p w14:paraId="0A270A72" w14:textId="77777777" w:rsidR="00723A86" w:rsidRPr="00637FE3" w:rsidRDefault="002D53AC" w:rsidP="00FC2E36">
      <w:pPr>
        <w:pStyle w:val="Heading3"/>
        <w:ind w:left="1304" w:hanging="1304"/>
        <w:rPr>
          <w:lang w:val="en-US"/>
        </w:rPr>
      </w:pPr>
      <w:r>
        <w:rPr>
          <w:rFonts w:eastAsia="Calibri Light" w:cs="Times New Roman"/>
          <w:color w:val="000000"/>
          <w:szCs w:val="24"/>
          <w:lang w:val="en-GB"/>
        </w:rPr>
        <w:t>6.1.</w:t>
      </w:r>
      <w:r>
        <w:rPr>
          <w:rFonts w:eastAsia="Calibri Light" w:cs="Times New Roman"/>
          <w:color w:val="000000"/>
          <w:szCs w:val="24"/>
          <w:lang w:val="en-GB"/>
        </w:rPr>
        <w:tab/>
        <w:t xml:space="preserve">The Data Controllers are </w:t>
      </w:r>
      <w:r>
        <w:rPr>
          <w:rFonts w:eastAsia="Calibri Light" w:cs="Times New Roman"/>
          <w:i/>
          <w:iCs/>
          <w:color w:val="000000"/>
          <w:szCs w:val="24"/>
          <w:highlight w:val="yellow"/>
          <w:lang w:val="en-GB"/>
        </w:rPr>
        <w:t>[entitled/not entitled]</w:t>
      </w:r>
      <w:r>
        <w:rPr>
          <w:rFonts w:eastAsia="Calibri Light" w:cs="Times New Roman"/>
          <w:color w:val="000000"/>
          <w:szCs w:val="24"/>
          <w:lang w:val="en-GB"/>
        </w:rPr>
        <w:t xml:space="preserve"> to </w:t>
      </w:r>
      <w:commentRangeStart w:id="13"/>
      <w:r>
        <w:rPr>
          <w:rFonts w:eastAsia="Calibri Light" w:cs="Times New Roman"/>
          <w:color w:val="000000"/>
          <w:szCs w:val="24"/>
          <w:lang w:val="en-GB"/>
        </w:rPr>
        <w:t xml:space="preserve">use data processors </w:t>
      </w:r>
      <w:commentRangeEnd w:id="13"/>
      <w:r>
        <w:rPr>
          <w:rFonts w:eastAsia="Calibri Light" w:cs="Times New Roman"/>
          <w:color w:val="000000"/>
          <w:szCs w:val="24"/>
          <w:lang w:val="en-GB"/>
        </w:rPr>
        <w:t>and/or any sub-processors in connection with the joint processing of personal data.</w:t>
      </w:r>
      <w:r w:rsidR="003B05CB">
        <w:rPr>
          <w:rStyle w:val="CommentReference"/>
          <w:rFonts w:asciiTheme="minorHAnsi" w:eastAsiaTheme="minorHAnsi" w:hAnsiTheme="minorHAnsi" w:cs="Times New Roman"/>
        </w:rPr>
        <w:commentReference w:id="13"/>
      </w:r>
    </w:p>
    <w:p w14:paraId="3EDCBD9B" w14:textId="39DF6BBE" w:rsidR="00723A86" w:rsidRPr="00637FE3" w:rsidRDefault="00723A86" w:rsidP="00723A86">
      <w:pPr>
        <w:rPr>
          <w:rFonts w:ascii="Calibri Light" w:hAnsi="Calibri Light" w:cs="Calibri Light"/>
          <w:sz w:val="24"/>
          <w:szCs w:val="24"/>
          <w:lang w:val="en-US"/>
        </w:rPr>
      </w:pPr>
    </w:p>
    <w:p w14:paraId="2A18B44B" w14:textId="4B3524C0" w:rsidR="00723A86" w:rsidRPr="00637FE3" w:rsidRDefault="002D53AC" w:rsidP="00FC2E36">
      <w:pPr>
        <w:pStyle w:val="Heading3"/>
        <w:ind w:left="1304" w:hanging="1304"/>
        <w:rPr>
          <w:lang w:val="en-US"/>
        </w:rPr>
      </w:pPr>
      <w:r>
        <w:rPr>
          <w:rFonts w:eastAsia="Calibri Light" w:cs="Times New Roman"/>
          <w:color w:val="000000"/>
          <w:szCs w:val="24"/>
          <w:lang w:val="en-GB"/>
        </w:rPr>
        <w:t>6.2.</w:t>
      </w:r>
      <w:r>
        <w:rPr>
          <w:rFonts w:eastAsia="Calibri Light" w:cs="Times New Roman"/>
          <w:color w:val="000000"/>
          <w:szCs w:val="24"/>
          <w:lang w:val="en-GB"/>
        </w:rPr>
        <w:tab/>
        <w:t xml:space="preserve">When using data processors and/or sub-processors, the Data Controllers are responsible for complying with the requirements in Article 28 of the General Data Protection Regulation. This means that the Parties are subject to a number of obligations, including: </w:t>
      </w:r>
    </w:p>
    <w:p w14:paraId="50F8EBD6" w14:textId="77777777" w:rsidR="002816B4" w:rsidRPr="00637FE3" w:rsidRDefault="002816B4" w:rsidP="002816B4">
      <w:pPr>
        <w:rPr>
          <w:lang w:val="en-US"/>
        </w:rPr>
      </w:pPr>
    </w:p>
    <w:p w14:paraId="10C97744" w14:textId="77777777" w:rsidR="00723A86" w:rsidRPr="00637FE3" w:rsidRDefault="002D53AC" w:rsidP="00BB0AB8">
      <w:pPr>
        <w:pStyle w:val="ListParagraph"/>
        <w:numPr>
          <w:ilvl w:val="0"/>
          <w:numId w:val="2"/>
        </w:numPr>
        <w:rPr>
          <w:rFonts w:ascii="Calibri Light" w:hAnsi="Calibri Light" w:cs="Calibri Light"/>
          <w:sz w:val="24"/>
          <w:szCs w:val="24"/>
          <w:lang w:val="en-US"/>
        </w:rPr>
      </w:pPr>
      <w:r>
        <w:rPr>
          <w:rFonts w:ascii="Calibri Light" w:eastAsia="Calibri Light" w:hAnsi="Calibri Light" w:cs="Calibri Light"/>
          <w:sz w:val="24"/>
          <w:szCs w:val="24"/>
          <w:lang w:val="en-GB"/>
        </w:rPr>
        <w:t>to use only data processors providing sufficient guarantees to implement appropriate technical and organisational measures in such a manner that processing will meet the requirements of this Regulation and ensure the protection of the rights of the data subject;</w:t>
      </w:r>
      <w:r>
        <w:rPr>
          <w:rFonts w:ascii="Calibri Light" w:eastAsia="Calibri Light" w:hAnsi="Calibri Light" w:cs="Calibri Light"/>
          <w:sz w:val="24"/>
          <w:szCs w:val="24"/>
          <w:lang w:val="en-GB"/>
        </w:rPr>
        <w:br/>
      </w:r>
    </w:p>
    <w:p w14:paraId="1BF13343" w14:textId="77777777" w:rsidR="00723A86" w:rsidRPr="00637FE3" w:rsidRDefault="002D53AC" w:rsidP="00BB0AB8">
      <w:pPr>
        <w:pStyle w:val="ListParagraph"/>
        <w:numPr>
          <w:ilvl w:val="0"/>
          <w:numId w:val="2"/>
        </w:numPr>
        <w:rPr>
          <w:rFonts w:ascii="Calibri Light" w:hAnsi="Calibri Light" w:cs="Calibri Light"/>
          <w:sz w:val="24"/>
          <w:szCs w:val="24"/>
          <w:lang w:val="en-US"/>
        </w:rPr>
      </w:pPr>
      <w:r>
        <w:rPr>
          <w:rFonts w:ascii="Calibri Light" w:eastAsia="Calibri Light" w:hAnsi="Calibri Light" w:cs="Calibri Light"/>
          <w:sz w:val="24"/>
          <w:szCs w:val="24"/>
          <w:lang w:val="en-GB"/>
        </w:rPr>
        <w:t xml:space="preserve">to ensure that there is a valid data processing agreement between the Data Controller(s) and the data processor; and </w:t>
      </w:r>
      <w:r>
        <w:rPr>
          <w:rFonts w:ascii="Calibri Light" w:eastAsia="Calibri Light" w:hAnsi="Calibri Light" w:cs="Calibri Light"/>
          <w:sz w:val="24"/>
          <w:szCs w:val="24"/>
          <w:lang w:val="en-GB"/>
        </w:rPr>
        <w:br/>
      </w:r>
    </w:p>
    <w:p w14:paraId="0F4856BA" w14:textId="77777777" w:rsidR="00723A86" w:rsidRPr="00637FE3" w:rsidRDefault="002D53AC" w:rsidP="00BB0AB8">
      <w:pPr>
        <w:pStyle w:val="ListParagraph"/>
        <w:numPr>
          <w:ilvl w:val="0"/>
          <w:numId w:val="2"/>
        </w:numPr>
        <w:rPr>
          <w:rFonts w:ascii="Calibri Light" w:hAnsi="Calibri Light" w:cs="Calibri Light"/>
          <w:sz w:val="24"/>
          <w:szCs w:val="24"/>
          <w:lang w:val="en-US"/>
        </w:rPr>
      </w:pPr>
      <w:r>
        <w:rPr>
          <w:rFonts w:ascii="Calibri Light" w:eastAsia="Calibri Light" w:hAnsi="Calibri Light" w:cs="Calibri Light"/>
          <w:sz w:val="24"/>
          <w:szCs w:val="24"/>
          <w:lang w:val="en-GB"/>
        </w:rPr>
        <w:t>to ensure that there is a valid sub-processing agreement between the data processor and a sub-processor.</w:t>
      </w:r>
    </w:p>
    <w:p w14:paraId="6533D8B0" w14:textId="77777777" w:rsidR="00723A86" w:rsidRPr="00637FE3" w:rsidRDefault="00723A86" w:rsidP="00723A86">
      <w:pPr>
        <w:rPr>
          <w:rFonts w:ascii="Calibri Light" w:hAnsi="Calibri Light" w:cs="Calibri Light"/>
          <w:sz w:val="24"/>
          <w:szCs w:val="24"/>
          <w:lang w:val="en-US"/>
        </w:rPr>
      </w:pPr>
    </w:p>
    <w:p w14:paraId="110CBDD8" w14:textId="4792A67B" w:rsidR="00723A86" w:rsidRPr="00637FE3" w:rsidRDefault="002D53AC" w:rsidP="00FC2E36">
      <w:pPr>
        <w:pStyle w:val="Heading3"/>
        <w:ind w:left="1304" w:hanging="1304"/>
        <w:rPr>
          <w:lang w:val="en-US"/>
        </w:rPr>
      </w:pPr>
      <w:r>
        <w:rPr>
          <w:rFonts w:eastAsia="Calibri Light" w:cs="Times New Roman"/>
          <w:color w:val="000000"/>
          <w:szCs w:val="24"/>
          <w:lang w:val="en-GB"/>
        </w:rPr>
        <w:t>6.3.</w:t>
      </w:r>
      <w:r>
        <w:rPr>
          <w:rFonts w:eastAsia="Calibri Light" w:cs="Times New Roman"/>
          <w:color w:val="000000"/>
          <w:szCs w:val="24"/>
          <w:lang w:val="en-GB"/>
        </w:rPr>
        <w:tab/>
        <w:t>The Parties must inform each other of the data processors and any sub-processors that they each use. The Parties must describe the actions which these data processors and any sub-processors perform. However, this only applies to data processors and any sub-processors that have a material function in the Project and data processors that handle the storage of personal data, including human biological material. This does not apply to data processors and any sub-processors that only process meta-data on behalf of one or both Data Controllers. When data processors and sub-processors are included after the conclusion of this Agreement, the individual Data Controller must notify the other Data Controller of the use of data processors and any sub-processors.</w:t>
      </w:r>
    </w:p>
    <w:p w14:paraId="30DBBC25" w14:textId="77777777" w:rsidR="00723A86" w:rsidRPr="00637FE3" w:rsidRDefault="00723A86" w:rsidP="00723A86">
      <w:pPr>
        <w:rPr>
          <w:rFonts w:ascii="Calibri Light" w:hAnsi="Calibri Light" w:cs="Calibri Light"/>
          <w:sz w:val="24"/>
          <w:szCs w:val="24"/>
          <w:lang w:val="en-US"/>
        </w:rPr>
      </w:pPr>
    </w:p>
    <w:p w14:paraId="16BFF5A6" w14:textId="35490566" w:rsidR="00723A86" w:rsidRPr="00637FE3" w:rsidRDefault="002D53AC" w:rsidP="001C71A9">
      <w:pPr>
        <w:ind w:firstLine="1304"/>
        <w:rPr>
          <w:rFonts w:ascii="Calibri Light" w:hAnsi="Calibri Light" w:cs="Calibri Light"/>
          <w:sz w:val="24"/>
          <w:szCs w:val="24"/>
          <w:lang w:val="en-US"/>
        </w:rPr>
      </w:pPr>
      <w:r>
        <w:rPr>
          <w:rFonts w:ascii="Calibri Light" w:eastAsia="Calibri Light" w:hAnsi="Calibri Light" w:cs="Calibri Light"/>
          <w:sz w:val="24"/>
          <w:szCs w:val="24"/>
          <w:lang w:val="en-GB"/>
        </w:rPr>
        <w:t>Data processors and any sub-processors for Data Controller 1:</w:t>
      </w:r>
    </w:p>
    <w:p w14:paraId="5D3FA20B" w14:textId="77777777" w:rsidR="00723A86" w:rsidRPr="00637FE3" w:rsidRDefault="00723A86" w:rsidP="00723A86">
      <w:pPr>
        <w:rPr>
          <w:rFonts w:ascii="Calibri Light" w:hAnsi="Calibri Light" w:cs="Calibri Light"/>
          <w:sz w:val="24"/>
          <w:szCs w:val="24"/>
          <w:lang w:val="en-US"/>
        </w:rPr>
      </w:pPr>
    </w:p>
    <w:p w14:paraId="64EFBC34" w14:textId="3C203CC7" w:rsidR="008239E5" w:rsidRPr="00637FE3" w:rsidRDefault="002D53AC" w:rsidP="008239E5">
      <w:pPr>
        <w:ind w:firstLine="1304"/>
        <w:rPr>
          <w:rFonts w:ascii="Calibri Light" w:hAnsi="Calibri Light" w:cs="Calibri Light"/>
          <w:i/>
          <w:iCs/>
          <w:sz w:val="24"/>
          <w:szCs w:val="24"/>
          <w:lang w:val="en-US"/>
        </w:rPr>
      </w:pPr>
      <w:r>
        <w:rPr>
          <w:rFonts w:ascii="Calibri Light" w:eastAsia="Calibri Light" w:hAnsi="Calibri Light" w:cs="Calibri Light"/>
          <w:i/>
          <w:iCs/>
          <w:sz w:val="24"/>
          <w:szCs w:val="24"/>
          <w:highlight w:val="yellow"/>
          <w:lang w:val="en-GB"/>
        </w:rPr>
        <w:t>[Fill in]</w:t>
      </w:r>
    </w:p>
    <w:p w14:paraId="1223A840" w14:textId="5C13FE11" w:rsidR="008239E5" w:rsidRPr="00637FE3" w:rsidRDefault="008239E5" w:rsidP="00723A86">
      <w:pPr>
        <w:rPr>
          <w:rFonts w:ascii="Calibri Light" w:hAnsi="Calibri Light" w:cs="Calibri Light"/>
          <w:sz w:val="24"/>
          <w:szCs w:val="24"/>
          <w:lang w:val="en-US"/>
        </w:rPr>
      </w:pPr>
    </w:p>
    <w:p w14:paraId="67E66AAA" w14:textId="77777777" w:rsidR="008239E5" w:rsidRPr="00637FE3" w:rsidRDefault="008239E5" w:rsidP="00723A86">
      <w:pPr>
        <w:rPr>
          <w:rFonts w:ascii="Calibri Light" w:hAnsi="Calibri Light" w:cs="Calibri Light"/>
          <w:sz w:val="24"/>
          <w:szCs w:val="24"/>
          <w:lang w:val="en-US"/>
        </w:rPr>
      </w:pPr>
    </w:p>
    <w:p w14:paraId="1D42D78C" w14:textId="6DC4A658" w:rsidR="00723A86" w:rsidRPr="00637FE3" w:rsidRDefault="002D53AC" w:rsidP="001C71A9">
      <w:pPr>
        <w:ind w:firstLine="1304"/>
        <w:rPr>
          <w:rFonts w:ascii="Calibri Light" w:hAnsi="Calibri Light" w:cs="Calibri Light"/>
          <w:sz w:val="24"/>
          <w:szCs w:val="24"/>
          <w:lang w:val="en-US"/>
        </w:rPr>
      </w:pPr>
      <w:r>
        <w:rPr>
          <w:rFonts w:ascii="Calibri Light" w:eastAsia="Calibri Light" w:hAnsi="Calibri Light" w:cs="Calibri Light"/>
          <w:sz w:val="24"/>
          <w:szCs w:val="24"/>
          <w:lang w:val="en-GB"/>
        </w:rPr>
        <w:t>Data processors and any sub-processors for Data Controller 2:</w:t>
      </w:r>
    </w:p>
    <w:p w14:paraId="6B77115C" w14:textId="77777777" w:rsidR="001C71A9" w:rsidRPr="00637FE3" w:rsidRDefault="001C71A9" w:rsidP="001C71A9">
      <w:pPr>
        <w:ind w:left="1304"/>
        <w:rPr>
          <w:rFonts w:ascii="Calibri Light" w:hAnsi="Calibri Light" w:cs="Calibri Light"/>
          <w:sz w:val="24"/>
          <w:szCs w:val="24"/>
          <w:lang w:val="en-US"/>
        </w:rPr>
      </w:pPr>
    </w:p>
    <w:p w14:paraId="5E28D73A" w14:textId="77777777" w:rsidR="008239E5" w:rsidRPr="00637FE3" w:rsidRDefault="002D53AC" w:rsidP="008239E5">
      <w:pPr>
        <w:ind w:firstLine="1304"/>
        <w:rPr>
          <w:rFonts w:ascii="Calibri Light" w:hAnsi="Calibri Light" w:cs="Calibri Light"/>
          <w:i/>
          <w:iCs/>
          <w:sz w:val="24"/>
          <w:szCs w:val="24"/>
          <w:lang w:val="en-US"/>
        </w:rPr>
      </w:pPr>
      <w:r>
        <w:rPr>
          <w:rFonts w:ascii="Calibri Light" w:eastAsia="Calibri Light" w:hAnsi="Calibri Light" w:cs="Calibri Light"/>
          <w:i/>
          <w:iCs/>
          <w:sz w:val="24"/>
          <w:szCs w:val="24"/>
          <w:highlight w:val="yellow"/>
          <w:lang w:val="en-GB"/>
        </w:rPr>
        <w:t>[Fill in]</w:t>
      </w:r>
    </w:p>
    <w:p w14:paraId="262E5F32" w14:textId="77777777" w:rsidR="008239E5" w:rsidRPr="00637FE3" w:rsidRDefault="008239E5" w:rsidP="001C71A9">
      <w:pPr>
        <w:ind w:left="1304"/>
        <w:rPr>
          <w:rFonts w:ascii="Calibri Light" w:hAnsi="Calibri Light" w:cs="Calibri Light"/>
          <w:sz w:val="24"/>
          <w:szCs w:val="24"/>
          <w:lang w:val="en-US"/>
        </w:rPr>
      </w:pPr>
    </w:p>
    <w:p w14:paraId="3BC48B86" w14:textId="324A67A6" w:rsidR="00723A86" w:rsidRPr="00637FE3" w:rsidRDefault="002D53AC" w:rsidP="001C71A9">
      <w:pPr>
        <w:ind w:left="1304"/>
        <w:rPr>
          <w:rFonts w:ascii="Calibri Light" w:hAnsi="Calibri Light" w:cs="Calibri Light"/>
          <w:sz w:val="24"/>
          <w:szCs w:val="24"/>
          <w:lang w:val="en-US"/>
        </w:rPr>
      </w:pPr>
      <w:r>
        <w:rPr>
          <w:rFonts w:ascii="Calibri Light" w:eastAsia="Calibri Light" w:hAnsi="Calibri Light" w:cs="Calibri Light"/>
          <w:sz w:val="24"/>
          <w:szCs w:val="24"/>
          <w:lang w:val="en-GB"/>
        </w:rPr>
        <w:t>Upon request, the Data Controller must be informed about whether the data are processed by data processors and any sub-processors. The Data Controller in question is responsible for notifying the other Data Controller.</w:t>
      </w:r>
    </w:p>
    <w:p w14:paraId="7E2957F0" w14:textId="77777777" w:rsidR="00723A86" w:rsidRPr="00637FE3" w:rsidRDefault="00723A86" w:rsidP="00723A86">
      <w:pPr>
        <w:rPr>
          <w:rFonts w:ascii="Calibri Light" w:hAnsi="Calibri Light" w:cs="Calibri Light"/>
          <w:sz w:val="24"/>
          <w:szCs w:val="24"/>
          <w:lang w:val="en-US"/>
        </w:rPr>
      </w:pPr>
    </w:p>
    <w:p w14:paraId="131F7E3D" w14:textId="4DC19B44" w:rsidR="00723A86" w:rsidRPr="00637FE3" w:rsidRDefault="002D53AC" w:rsidP="00FC2E36">
      <w:pPr>
        <w:pStyle w:val="Heading3"/>
        <w:ind w:left="1304" w:hanging="1304"/>
        <w:rPr>
          <w:lang w:val="en-US"/>
        </w:rPr>
      </w:pPr>
      <w:r>
        <w:rPr>
          <w:rFonts w:eastAsia="Calibri Light" w:cs="Times New Roman"/>
          <w:color w:val="000000"/>
          <w:szCs w:val="24"/>
          <w:lang w:val="en-GB"/>
        </w:rPr>
        <w:t>6.4.</w:t>
      </w:r>
      <w:r>
        <w:rPr>
          <w:rFonts w:eastAsia="Calibri Light" w:cs="Times New Roman"/>
          <w:color w:val="000000"/>
          <w:szCs w:val="24"/>
          <w:lang w:val="en-GB"/>
        </w:rPr>
        <w:tab/>
        <w:t>If the data are processed by data processors and any sub-processors, the other Data Controller must, on request, be informed about the contents of the agreements between the Data Controller and the data processor and the sub-processor, if any.</w:t>
      </w:r>
    </w:p>
    <w:p w14:paraId="3A3A9AF0" w14:textId="77777777" w:rsidR="00723A86" w:rsidRPr="00637FE3" w:rsidRDefault="00723A86" w:rsidP="00723A86">
      <w:pPr>
        <w:rPr>
          <w:rFonts w:ascii="Calibri Light" w:hAnsi="Calibri Light" w:cs="Calibri Light"/>
          <w:sz w:val="24"/>
          <w:szCs w:val="24"/>
          <w:lang w:val="en-US"/>
        </w:rPr>
      </w:pPr>
    </w:p>
    <w:p w14:paraId="7556CC8A" w14:textId="6F65B99C" w:rsidR="00723A86" w:rsidRPr="00637FE3" w:rsidRDefault="002D53AC" w:rsidP="00FC2E36">
      <w:pPr>
        <w:pStyle w:val="Heading2"/>
        <w:rPr>
          <w:lang w:val="en-US"/>
        </w:rPr>
      </w:pPr>
      <w:r>
        <w:rPr>
          <w:rFonts w:eastAsia="Calibri Light" w:cs="Times New Roman"/>
          <w:bCs/>
          <w:color w:val="000000"/>
          <w:szCs w:val="24"/>
          <w:lang w:val="en-GB"/>
        </w:rPr>
        <w:lastRenderedPageBreak/>
        <w:t>7.</w:t>
      </w:r>
      <w:r>
        <w:rPr>
          <w:rFonts w:eastAsia="Calibri Light" w:cs="Times New Roman"/>
          <w:bCs/>
          <w:color w:val="000000"/>
          <w:szCs w:val="24"/>
          <w:lang w:val="en-GB"/>
        </w:rPr>
        <w:tab/>
        <w:t>Record of processing activities</w:t>
      </w:r>
    </w:p>
    <w:p w14:paraId="1DF1C4CB" w14:textId="2C8E7BE0" w:rsidR="00723A86" w:rsidRPr="00637FE3" w:rsidRDefault="002D53AC" w:rsidP="00FC2E36">
      <w:pPr>
        <w:pStyle w:val="Heading3"/>
        <w:ind w:left="1304" w:hanging="1304"/>
        <w:rPr>
          <w:lang w:val="en-US"/>
        </w:rPr>
      </w:pPr>
      <w:r>
        <w:rPr>
          <w:rFonts w:eastAsia="Calibri Light" w:cs="Times New Roman"/>
          <w:color w:val="000000"/>
          <w:szCs w:val="24"/>
          <w:lang w:val="en-GB"/>
        </w:rPr>
        <w:t>7.1.</w:t>
      </w:r>
      <w:r>
        <w:rPr>
          <w:rFonts w:eastAsia="Calibri Light" w:cs="Times New Roman"/>
          <w:color w:val="000000"/>
          <w:szCs w:val="24"/>
          <w:lang w:val="en-GB"/>
        </w:rPr>
        <w:tab/>
        <w:t xml:space="preserve">The Parties are responsible for complying with the requirement in Article 30 of the General Data Protection Regulation regarding records of processing activities. This means that each individual Data Controller must maintain a record of the processing activities for which that Data Controller is responsible.  </w:t>
      </w:r>
    </w:p>
    <w:p w14:paraId="5F17608F" w14:textId="77777777" w:rsidR="00723A86" w:rsidRPr="00637FE3" w:rsidRDefault="00723A86" w:rsidP="00723A86">
      <w:pPr>
        <w:rPr>
          <w:rFonts w:ascii="Calibri Light" w:hAnsi="Calibri Light" w:cs="Calibri Light"/>
          <w:sz w:val="24"/>
          <w:szCs w:val="24"/>
          <w:lang w:val="en-US"/>
        </w:rPr>
      </w:pPr>
    </w:p>
    <w:p w14:paraId="1EE02C5C" w14:textId="77777777" w:rsidR="00723A86" w:rsidRPr="00637FE3" w:rsidRDefault="002D53AC" w:rsidP="00FC2E36">
      <w:pPr>
        <w:pStyle w:val="Heading3"/>
        <w:ind w:left="1304" w:hanging="1304"/>
        <w:rPr>
          <w:lang w:val="en-US"/>
        </w:rPr>
      </w:pPr>
      <w:r>
        <w:rPr>
          <w:rFonts w:eastAsia="Calibri Light" w:cs="Times New Roman"/>
          <w:color w:val="000000"/>
          <w:szCs w:val="24"/>
          <w:lang w:val="en-GB"/>
        </w:rPr>
        <w:t>7.2.</w:t>
      </w:r>
      <w:r>
        <w:rPr>
          <w:rFonts w:eastAsia="Calibri Light" w:cs="Times New Roman"/>
          <w:color w:val="000000"/>
          <w:szCs w:val="24"/>
          <w:lang w:val="en-GB"/>
        </w:rPr>
        <w:tab/>
        <w:t>At the other Party’s request, the Data Controller must inform the other Party of the contents of the above record, see clause 7.1.</w:t>
      </w:r>
    </w:p>
    <w:p w14:paraId="19129A2B" w14:textId="77777777" w:rsidR="00723A86" w:rsidRPr="00637FE3" w:rsidRDefault="00723A86" w:rsidP="00723A86">
      <w:pPr>
        <w:rPr>
          <w:rFonts w:ascii="Calibri Light" w:hAnsi="Calibri Light" w:cs="Calibri Light"/>
          <w:sz w:val="24"/>
          <w:szCs w:val="24"/>
          <w:lang w:val="en-US"/>
        </w:rPr>
      </w:pPr>
    </w:p>
    <w:p w14:paraId="79B127CD" w14:textId="26081D75" w:rsidR="00723A86" w:rsidRPr="00637FE3" w:rsidRDefault="002D53AC" w:rsidP="00FC2E36">
      <w:pPr>
        <w:pStyle w:val="Heading2"/>
        <w:rPr>
          <w:lang w:val="en-US"/>
        </w:rPr>
      </w:pPr>
      <w:r>
        <w:rPr>
          <w:rFonts w:eastAsia="Calibri Light" w:cs="Times New Roman"/>
          <w:bCs/>
          <w:color w:val="000000"/>
          <w:szCs w:val="24"/>
          <w:lang w:val="en-GB"/>
        </w:rPr>
        <w:t>8.</w:t>
      </w:r>
      <w:r>
        <w:rPr>
          <w:rFonts w:eastAsia="Calibri Light" w:cs="Times New Roman"/>
          <w:bCs/>
          <w:color w:val="000000"/>
          <w:szCs w:val="24"/>
          <w:lang w:val="en-GB"/>
        </w:rPr>
        <w:tab/>
        <w:t>Notification of personal data breach to the supervisory authority</w:t>
      </w:r>
    </w:p>
    <w:p w14:paraId="1C50EEEB" w14:textId="501D6130" w:rsidR="00723A86" w:rsidRPr="00637FE3" w:rsidRDefault="002D53AC" w:rsidP="00FC2E36">
      <w:pPr>
        <w:pStyle w:val="Heading3"/>
        <w:ind w:left="1304" w:hanging="1304"/>
        <w:rPr>
          <w:lang w:val="en-US"/>
        </w:rPr>
      </w:pPr>
      <w:r>
        <w:rPr>
          <w:rFonts w:eastAsia="Calibri Light" w:cs="Times New Roman"/>
          <w:color w:val="000000"/>
          <w:szCs w:val="24"/>
          <w:lang w:val="en-GB"/>
        </w:rPr>
        <w:t>8.1.</w:t>
      </w:r>
      <w:r>
        <w:rPr>
          <w:rFonts w:eastAsia="Calibri Light" w:cs="Times New Roman"/>
          <w:color w:val="000000"/>
          <w:szCs w:val="24"/>
          <w:lang w:val="en-GB"/>
        </w:rPr>
        <w:tab/>
        <w:t>The Parties are responsible for compliance with Article 33 of the General Data Protection Regulation on notification of a personal data breach to the supervisory authority.</w:t>
      </w:r>
    </w:p>
    <w:p w14:paraId="67EA6232" w14:textId="77777777" w:rsidR="00723A86" w:rsidRPr="00637FE3" w:rsidRDefault="00723A86" w:rsidP="00723A86">
      <w:pPr>
        <w:rPr>
          <w:rFonts w:ascii="Calibri Light" w:hAnsi="Calibri Light" w:cs="Calibri Light"/>
          <w:sz w:val="24"/>
          <w:szCs w:val="24"/>
          <w:lang w:val="en-US"/>
        </w:rPr>
      </w:pPr>
    </w:p>
    <w:p w14:paraId="36353E49" w14:textId="1EEC9C8C" w:rsidR="00723A86" w:rsidRPr="00637FE3" w:rsidRDefault="002D53AC" w:rsidP="00FC2E36">
      <w:pPr>
        <w:pStyle w:val="Heading3"/>
        <w:ind w:left="1304" w:hanging="1304"/>
        <w:rPr>
          <w:lang w:val="en-US"/>
        </w:rPr>
      </w:pPr>
      <w:r>
        <w:rPr>
          <w:rFonts w:eastAsia="Calibri Light" w:cs="Times New Roman"/>
          <w:color w:val="000000"/>
          <w:szCs w:val="24"/>
          <w:lang w:val="en-GB"/>
        </w:rPr>
        <w:t>8.2.</w:t>
      </w:r>
      <w:r>
        <w:rPr>
          <w:rFonts w:eastAsia="Calibri Light" w:cs="Times New Roman"/>
          <w:color w:val="000000"/>
          <w:szCs w:val="24"/>
          <w:lang w:val="en-GB"/>
        </w:rPr>
        <w:tab/>
      </w:r>
      <w:commentRangeStart w:id="14"/>
      <w:r>
        <w:rPr>
          <w:rFonts w:eastAsia="Calibri Light" w:cs="Times New Roman"/>
          <w:color w:val="000000"/>
          <w:szCs w:val="24"/>
          <w:lang w:val="en-GB"/>
        </w:rPr>
        <w:t>The Parties</w:t>
      </w:r>
      <w:commentRangeEnd w:id="14"/>
      <w:r>
        <w:rPr>
          <w:rFonts w:eastAsia="Calibri Light" w:cs="Times New Roman"/>
          <w:color w:val="000000"/>
          <w:szCs w:val="24"/>
          <w:lang w:val="en-GB"/>
        </w:rPr>
        <w:t xml:space="preserve"> have agreed that </w:t>
      </w:r>
      <w:r>
        <w:rPr>
          <w:rFonts w:eastAsia="Calibri Light" w:cs="Times New Roman"/>
          <w:i/>
          <w:iCs/>
          <w:color w:val="000000"/>
          <w:szCs w:val="24"/>
          <w:highlight w:val="yellow"/>
          <w:lang w:val="en-GB"/>
        </w:rPr>
        <w:t>[Data Controller 1/Data Controller 2/both Data Controllers]</w:t>
      </w:r>
      <w:r>
        <w:rPr>
          <w:rFonts w:eastAsia="Calibri Light" w:cs="Times New Roman"/>
          <w:i/>
          <w:iCs/>
          <w:color w:val="000000"/>
          <w:szCs w:val="24"/>
          <w:lang w:val="en-GB"/>
        </w:rPr>
        <w:t xml:space="preserve"> </w:t>
      </w:r>
      <w:r>
        <w:rPr>
          <w:rFonts w:eastAsia="Calibri Light" w:cs="Times New Roman"/>
          <w:color w:val="000000"/>
          <w:szCs w:val="24"/>
          <w:lang w:val="en-GB"/>
        </w:rPr>
        <w:t>is/are responsible for notification of a personal data breach to the supervisory authority.</w:t>
      </w:r>
      <w:r w:rsidR="002D2A51">
        <w:rPr>
          <w:rStyle w:val="CommentReference"/>
          <w:rFonts w:asciiTheme="minorHAnsi" w:eastAsiaTheme="minorHAnsi" w:hAnsiTheme="minorHAnsi" w:cs="Times New Roman"/>
        </w:rPr>
        <w:commentReference w:id="14"/>
      </w:r>
    </w:p>
    <w:p w14:paraId="33A34B7D" w14:textId="77777777" w:rsidR="00723A86" w:rsidRPr="00637FE3" w:rsidRDefault="00723A86" w:rsidP="00723A86">
      <w:pPr>
        <w:rPr>
          <w:rFonts w:ascii="Calibri Light" w:hAnsi="Calibri Light" w:cs="Calibri Light"/>
          <w:sz w:val="24"/>
          <w:szCs w:val="24"/>
          <w:lang w:val="en-US"/>
        </w:rPr>
      </w:pPr>
    </w:p>
    <w:p w14:paraId="1A93D381" w14:textId="56154D95" w:rsidR="00723A86" w:rsidRPr="00637FE3" w:rsidRDefault="002D53AC" w:rsidP="00FC2E36">
      <w:pPr>
        <w:pStyle w:val="Heading3"/>
        <w:ind w:left="1304" w:hanging="1304"/>
        <w:rPr>
          <w:i/>
          <w:iCs/>
          <w:lang w:val="en-US"/>
        </w:rPr>
      </w:pPr>
      <w:r>
        <w:rPr>
          <w:rFonts w:eastAsia="Calibri Light" w:cs="Times New Roman"/>
          <w:color w:val="000000"/>
          <w:szCs w:val="24"/>
          <w:lang w:val="en-GB"/>
        </w:rPr>
        <w:t>8.3.</w:t>
      </w:r>
      <w:r>
        <w:rPr>
          <w:rFonts w:eastAsia="Calibri Light" w:cs="Times New Roman"/>
          <w:color w:val="000000"/>
          <w:szCs w:val="24"/>
          <w:lang w:val="en-GB"/>
        </w:rPr>
        <w:tab/>
      </w:r>
      <w:commentRangeStart w:id="15"/>
      <w:r>
        <w:rPr>
          <w:rFonts w:eastAsia="Calibri Light" w:cs="Times New Roman"/>
          <w:color w:val="000000"/>
          <w:szCs w:val="24"/>
          <w:lang w:val="en-GB"/>
        </w:rPr>
        <w:t>In</w:t>
      </w:r>
      <w:commentRangeEnd w:id="15"/>
      <w:r>
        <w:rPr>
          <w:rFonts w:eastAsia="Calibri Light" w:cs="Times New Roman"/>
          <w:color w:val="000000"/>
          <w:szCs w:val="24"/>
          <w:lang w:val="en-GB"/>
        </w:rPr>
        <w:t xml:space="preserve"> the event of a personal data breach, Data Controller 1 or Data Controller 2, respectively, must be informed in writing without undue delay at the address below, so that the relevant Party, see clause 8.2, can notify the supervisory authority of the breach, and, if necessary, also notify the data subjects. The notification must be made to:</w:t>
      </w:r>
      <w:r>
        <w:rPr>
          <w:rFonts w:eastAsia="Calibri Light" w:cs="Times New Roman"/>
          <w:i/>
          <w:iCs/>
          <w:color w:val="000000"/>
          <w:szCs w:val="24"/>
          <w:lang w:val="en-GB"/>
        </w:rPr>
        <w:t xml:space="preserve"> </w:t>
      </w:r>
      <w:r w:rsidR="002D2A51">
        <w:rPr>
          <w:rStyle w:val="CommentReference"/>
          <w:rFonts w:asciiTheme="minorHAnsi" w:eastAsiaTheme="minorHAnsi" w:hAnsiTheme="minorHAnsi" w:cs="Times New Roman"/>
        </w:rPr>
        <w:commentReference w:id="15"/>
      </w:r>
    </w:p>
    <w:p w14:paraId="5274447A" w14:textId="77777777" w:rsidR="009839CD" w:rsidRPr="00637FE3" w:rsidRDefault="009839CD" w:rsidP="008239E5">
      <w:pPr>
        <w:ind w:left="1304"/>
        <w:rPr>
          <w:rFonts w:ascii="Calibri Light" w:hAnsi="Calibri Light" w:cs="Calibri Light"/>
          <w:i/>
          <w:iCs/>
          <w:sz w:val="24"/>
          <w:szCs w:val="24"/>
          <w:lang w:val="en-US"/>
        </w:rPr>
      </w:pPr>
    </w:p>
    <w:p w14:paraId="24995038" w14:textId="756F85FD" w:rsidR="00723A86" w:rsidRPr="00637FE3" w:rsidRDefault="002D53AC" w:rsidP="008239E5">
      <w:pPr>
        <w:ind w:left="1304"/>
        <w:rPr>
          <w:rFonts w:ascii="Calibri Light" w:hAnsi="Calibri Light" w:cs="Calibri Light"/>
          <w:sz w:val="24"/>
          <w:szCs w:val="24"/>
          <w:lang w:val="en-US"/>
        </w:rPr>
      </w:pPr>
      <w:r>
        <w:rPr>
          <w:rFonts w:ascii="Calibri Light" w:eastAsia="Calibri Light" w:hAnsi="Calibri Light" w:cs="Calibri Light"/>
          <w:i/>
          <w:iCs/>
          <w:sz w:val="24"/>
          <w:szCs w:val="24"/>
          <w:lang w:val="en-GB"/>
        </w:rPr>
        <w:br/>
      </w:r>
      <w:r>
        <w:rPr>
          <w:rFonts w:ascii="Calibri Light" w:eastAsia="Calibri Light" w:hAnsi="Calibri Light" w:cs="Calibri Light"/>
          <w:sz w:val="24"/>
          <w:szCs w:val="24"/>
          <w:lang w:val="en-GB"/>
        </w:rPr>
        <w:t>Data Controller 1:</w:t>
      </w:r>
    </w:p>
    <w:p w14:paraId="28A73ED3" w14:textId="32ED827B" w:rsidR="00723A86" w:rsidRPr="00637FE3" w:rsidRDefault="002D53AC" w:rsidP="00025CAC">
      <w:pPr>
        <w:ind w:left="1304" w:firstLine="1"/>
        <w:rPr>
          <w:rFonts w:ascii="Calibri Light" w:hAnsi="Calibri Light" w:cs="Calibri Light"/>
          <w:sz w:val="24"/>
          <w:szCs w:val="24"/>
          <w:lang w:val="en-US"/>
        </w:rPr>
      </w:pPr>
      <w:r>
        <w:rPr>
          <w:rFonts w:ascii="Calibri Light" w:eastAsia="Calibri Light" w:hAnsi="Calibri Light" w:cs="Calibri Light"/>
          <w:sz w:val="24"/>
          <w:szCs w:val="24"/>
          <w:highlight w:val="yellow"/>
          <w:lang w:val="en-GB"/>
        </w:rPr>
        <w:t>[Name of researcher responsible for the project]</w:t>
      </w:r>
      <w:r>
        <w:rPr>
          <w:rFonts w:ascii="Calibri Light" w:eastAsia="Calibri Light" w:hAnsi="Calibri Light" w:cs="Calibri Light"/>
          <w:i/>
          <w:iCs/>
          <w:sz w:val="24"/>
          <w:szCs w:val="24"/>
          <w:highlight w:val="yellow"/>
          <w:lang w:val="en-GB"/>
        </w:rPr>
        <w:br/>
      </w:r>
      <w:r>
        <w:rPr>
          <w:rFonts w:ascii="Calibri Light" w:eastAsia="Calibri Light" w:hAnsi="Calibri Light" w:cs="Calibri Light"/>
          <w:i/>
          <w:iCs/>
          <w:sz w:val="24"/>
          <w:szCs w:val="24"/>
          <w:highlight w:val="yellow"/>
          <w:lang w:val="en-GB"/>
        </w:rPr>
        <w:br/>
      </w:r>
      <w:r>
        <w:rPr>
          <w:rFonts w:ascii="Calibri Light" w:eastAsia="Calibri Light" w:hAnsi="Calibri Light" w:cs="Calibri Light"/>
          <w:sz w:val="24"/>
          <w:szCs w:val="24"/>
          <w:highlight w:val="yellow"/>
          <w:lang w:val="en-GB"/>
        </w:rPr>
        <w:t>[Email of researcher responsible for the project]</w:t>
      </w:r>
      <w:r>
        <w:rPr>
          <w:rFonts w:ascii="Calibri Light" w:eastAsia="Calibri Light" w:hAnsi="Calibri Light" w:cs="Calibri Light"/>
          <w:i/>
          <w:iCs/>
          <w:sz w:val="24"/>
          <w:szCs w:val="24"/>
          <w:highlight w:val="yellow"/>
          <w:lang w:val="en-GB"/>
        </w:rPr>
        <w:br/>
      </w:r>
      <w:r>
        <w:rPr>
          <w:rFonts w:ascii="Calibri Light" w:eastAsia="Calibri Light" w:hAnsi="Calibri Light" w:cs="Calibri Light"/>
          <w:i/>
          <w:iCs/>
          <w:sz w:val="24"/>
          <w:szCs w:val="24"/>
          <w:highlight w:val="yellow"/>
          <w:lang w:val="en-GB"/>
        </w:rPr>
        <w:br/>
      </w:r>
      <w:r>
        <w:rPr>
          <w:rFonts w:ascii="Calibri Light" w:eastAsia="Calibri Light" w:hAnsi="Calibri Light" w:cs="Calibri Light"/>
          <w:sz w:val="24"/>
          <w:szCs w:val="24"/>
          <w:highlight w:val="yellow"/>
          <w:lang w:val="en-GB"/>
        </w:rPr>
        <w:t>[Telephone no. of researcher responsible for the project]</w:t>
      </w:r>
    </w:p>
    <w:p w14:paraId="3F92E6C0" w14:textId="50449BB8" w:rsidR="002F187E" w:rsidRPr="00637FE3" w:rsidRDefault="002D53AC" w:rsidP="00025CAC">
      <w:pPr>
        <w:ind w:left="1304" w:firstLine="1"/>
        <w:rPr>
          <w:rFonts w:ascii="Calibri Light" w:hAnsi="Calibri Light" w:cs="Calibri Light"/>
          <w:sz w:val="24"/>
          <w:szCs w:val="24"/>
          <w:lang w:val="en-US"/>
        </w:rPr>
      </w:pPr>
      <w:r>
        <w:rPr>
          <w:rFonts w:ascii="Calibri Light" w:eastAsia="Calibri Light" w:hAnsi="Calibri Light" w:cs="Calibri Light"/>
          <w:sz w:val="24"/>
          <w:szCs w:val="24"/>
          <w:lang w:val="en-GB"/>
        </w:rPr>
        <w:t>and</w:t>
      </w:r>
    </w:p>
    <w:p w14:paraId="1F34359D" w14:textId="33BC0516" w:rsidR="002F187E" w:rsidRPr="00637FE3" w:rsidRDefault="002D53AC" w:rsidP="00025CAC">
      <w:pPr>
        <w:ind w:left="1304" w:firstLine="1"/>
        <w:rPr>
          <w:rFonts w:ascii="Calibri Light" w:hAnsi="Calibri Light" w:cs="Calibri Light"/>
          <w:sz w:val="24"/>
          <w:szCs w:val="24"/>
          <w:lang w:val="en-US"/>
        </w:rPr>
      </w:pPr>
      <w:r>
        <w:rPr>
          <w:rFonts w:ascii="Calibri Light" w:eastAsia="Calibri Light" w:hAnsi="Calibri Light" w:cs="Calibri Light"/>
          <w:sz w:val="24"/>
          <w:szCs w:val="24"/>
          <w:lang w:val="en-GB"/>
        </w:rPr>
        <w:t xml:space="preserve">Section for Information Security </w:t>
      </w:r>
    </w:p>
    <w:p w14:paraId="7A780D7C" w14:textId="6D16748D" w:rsidR="002F187E" w:rsidRPr="002F187E" w:rsidRDefault="002D53AC" w:rsidP="00025CAC">
      <w:pPr>
        <w:ind w:left="1304" w:firstLine="1"/>
        <w:rPr>
          <w:rFonts w:ascii="Calibri Light" w:hAnsi="Calibri Light" w:cs="Calibri Light"/>
          <w:sz w:val="24"/>
          <w:szCs w:val="24"/>
          <w:lang w:val="en-US"/>
        </w:rPr>
      </w:pPr>
      <w:r>
        <w:rPr>
          <w:rFonts w:ascii="Calibri Light" w:eastAsia="Calibri Light" w:hAnsi="Calibri Light" w:cs="Calibri Light"/>
          <w:sz w:val="24"/>
          <w:szCs w:val="24"/>
          <w:lang w:val="en-GB"/>
        </w:rPr>
        <w:t xml:space="preserve">Email: </w:t>
      </w:r>
      <w:hyperlink r:id="rId12" w:history="1">
        <w:r>
          <w:rPr>
            <w:rFonts w:ascii="Calibri Light" w:eastAsia="Calibri Light" w:hAnsi="Calibri Light" w:cs="Calibri Light"/>
            <w:color w:val="467886"/>
            <w:sz w:val="24"/>
            <w:szCs w:val="24"/>
            <w:u w:val="single"/>
            <w:lang w:val="en-GB"/>
          </w:rPr>
          <w:t>Informationssikkerhed@regionh.dk</w:t>
        </w:r>
      </w:hyperlink>
    </w:p>
    <w:p w14:paraId="21A596D6" w14:textId="7F421AA8" w:rsidR="002F187E" w:rsidRPr="002F187E" w:rsidRDefault="002D53AC" w:rsidP="00025CAC">
      <w:pPr>
        <w:ind w:left="1304" w:firstLine="1"/>
        <w:rPr>
          <w:rFonts w:ascii="Calibri Light" w:hAnsi="Calibri Light" w:cs="Calibri Light"/>
          <w:sz w:val="24"/>
          <w:szCs w:val="24"/>
          <w:lang w:val="en-US"/>
        </w:rPr>
      </w:pPr>
      <w:r>
        <w:rPr>
          <w:rFonts w:ascii="Calibri Light" w:eastAsia="Calibri Light" w:hAnsi="Calibri Light" w:cs="Calibri Light"/>
          <w:sz w:val="24"/>
          <w:szCs w:val="24"/>
          <w:lang w:val="en-GB"/>
        </w:rPr>
        <w:t xml:space="preserve">Telephone: +45 38 64 80 80 </w:t>
      </w:r>
    </w:p>
    <w:p w14:paraId="3797D731" w14:textId="77777777" w:rsidR="00723A86" w:rsidRPr="002F187E" w:rsidRDefault="00723A86" w:rsidP="00723A86">
      <w:pPr>
        <w:rPr>
          <w:rFonts w:ascii="Calibri Light" w:hAnsi="Calibri Light" w:cs="Calibri Light"/>
          <w:b/>
          <w:bCs/>
          <w:sz w:val="24"/>
          <w:szCs w:val="24"/>
          <w:lang w:val="en-US"/>
        </w:rPr>
      </w:pPr>
    </w:p>
    <w:p w14:paraId="17F3956D" w14:textId="264EF4A2" w:rsidR="00723A86" w:rsidRPr="00637FE3" w:rsidRDefault="002D53AC" w:rsidP="008239E5">
      <w:pPr>
        <w:ind w:firstLine="1304"/>
        <w:rPr>
          <w:rFonts w:ascii="Calibri Light" w:hAnsi="Calibri Light" w:cs="Calibri Light"/>
          <w:sz w:val="24"/>
          <w:szCs w:val="24"/>
          <w:lang w:val="en-US"/>
        </w:rPr>
      </w:pPr>
      <w:r>
        <w:rPr>
          <w:rFonts w:ascii="Calibri Light" w:eastAsia="Calibri Light" w:hAnsi="Calibri Light" w:cs="Calibri Light"/>
          <w:sz w:val="24"/>
          <w:szCs w:val="24"/>
          <w:lang w:val="en-GB"/>
        </w:rPr>
        <w:t>Data Controller 2:</w:t>
      </w:r>
    </w:p>
    <w:p w14:paraId="76B846B1" w14:textId="3E0BBDCC" w:rsidR="00723A86" w:rsidRPr="00637FE3" w:rsidRDefault="002D53AC" w:rsidP="00025CAC">
      <w:pPr>
        <w:ind w:left="1304" w:firstLine="1"/>
        <w:rPr>
          <w:rFonts w:ascii="Calibri Light" w:hAnsi="Calibri Light" w:cs="Calibri Light"/>
          <w:sz w:val="24"/>
          <w:szCs w:val="24"/>
          <w:lang w:val="en-US"/>
        </w:rPr>
      </w:pPr>
      <w:r>
        <w:rPr>
          <w:rFonts w:ascii="Calibri Light" w:eastAsia="Calibri Light" w:hAnsi="Calibri Light" w:cs="Calibri Light"/>
          <w:sz w:val="24"/>
          <w:szCs w:val="24"/>
          <w:lang w:val="en-GB"/>
        </w:rPr>
        <w:t>GDPR Staff</w:t>
      </w:r>
      <w:r>
        <w:rPr>
          <w:rFonts w:ascii="Calibri Light" w:eastAsia="Calibri Light" w:hAnsi="Calibri Light" w:cs="Calibri Light"/>
          <w:i/>
          <w:iCs/>
          <w:sz w:val="24"/>
          <w:szCs w:val="24"/>
          <w:lang w:val="en-GB"/>
        </w:rPr>
        <w:br/>
      </w:r>
      <w:r>
        <w:rPr>
          <w:rFonts w:ascii="Calibri Light" w:eastAsia="Calibri Light" w:hAnsi="Calibri Light" w:cs="Calibri Light"/>
          <w:sz w:val="24"/>
          <w:szCs w:val="24"/>
          <w:lang w:val="en-GB"/>
        </w:rPr>
        <w:t xml:space="preserve">Email: </w:t>
      </w:r>
      <w:hyperlink r:id="rId13" w:history="1">
        <w:r>
          <w:rPr>
            <w:rFonts w:ascii="Calibri Light" w:eastAsia="Calibri Light" w:hAnsi="Calibri Light" w:cs="Calibri Light"/>
            <w:color w:val="467886"/>
            <w:sz w:val="24"/>
            <w:szCs w:val="24"/>
            <w:u w:val="single"/>
            <w:lang w:val="en-GB"/>
          </w:rPr>
          <w:t>gdpr@dtu.dk</w:t>
        </w:r>
      </w:hyperlink>
    </w:p>
    <w:p w14:paraId="1D7DAC2B" w14:textId="5B042358" w:rsidR="00723A86" w:rsidRPr="00637FE3" w:rsidRDefault="002D53AC" w:rsidP="00723A86">
      <w:pPr>
        <w:rPr>
          <w:rFonts w:ascii="Calibri Light" w:hAnsi="Calibri Light" w:cs="Calibri Light"/>
          <w:sz w:val="24"/>
          <w:szCs w:val="24"/>
          <w:lang w:val="en-US"/>
        </w:rPr>
      </w:pPr>
      <w:r>
        <w:rPr>
          <w:rFonts w:ascii="Calibri Light" w:eastAsia="Calibri Light" w:hAnsi="Calibri Light" w:cs="Calibri Light"/>
          <w:sz w:val="24"/>
          <w:szCs w:val="24"/>
          <w:lang w:val="en-GB"/>
        </w:rPr>
        <w:tab/>
        <w:t>Telephone: +45 45 25 25 25</w:t>
      </w:r>
    </w:p>
    <w:p w14:paraId="7942B2DA" w14:textId="77777777" w:rsidR="00723A86" w:rsidRPr="00637FE3" w:rsidRDefault="00723A86" w:rsidP="00723A86">
      <w:pPr>
        <w:rPr>
          <w:rFonts w:ascii="Calibri Light" w:hAnsi="Calibri Light" w:cs="Calibri Light"/>
          <w:b/>
          <w:bCs/>
          <w:sz w:val="24"/>
          <w:szCs w:val="24"/>
          <w:lang w:val="en-US"/>
        </w:rPr>
      </w:pPr>
    </w:p>
    <w:p w14:paraId="0ED44F1B" w14:textId="470B4AC8" w:rsidR="00723A86" w:rsidRPr="00637FE3" w:rsidRDefault="002D53AC" w:rsidP="00FC2E36">
      <w:pPr>
        <w:pStyle w:val="Heading2"/>
        <w:rPr>
          <w:lang w:val="en-US"/>
        </w:rPr>
      </w:pPr>
      <w:r>
        <w:rPr>
          <w:rFonts w:eastAsia="Calibri Light" w:cs="Times New Roman"/>
          <w:bCs/>
          <w:color w:val="000000"/>
          <w:szCs w:val="24"/>
          <w:lang w:val="en-GB"/>
        </w:rPr>
        <w:t>9.</w:t>
      </w:r>
      <w:r>
        <w:rPr>
          <w:rFonts w:eastAsia="Calibri Light" w:cs="Times New Roman"/>
          <w:bCs/>
          <w:color w:val="000000"/>
          <w:szCs w:val="24"/>
          <w:lang w:val="en-GB"/>
        </w:rPr>
        <w:tab/>
        <w:t>Communication of personal data breach to the data subject</w:t>
      </w:r>
    </w:p>
    <w:p w14:paraId="01EB86AB" w14:textId="1740BC84" w:rsidR="00723A86" w:rsidRPr="00637FE3" w:rsidRDefault="002D53AC" w:rsidP="00FC2E36">
      <w:pPr>
        <w:pStyle w:val="Heading3"/>
        <w:ind w:left="1304" w:hanging="1304"/>
        <w:rPr>
          <w:lang w:val="en-US"/>
        </w:rPr>
      </w:pPr>
      <w:r>
        <w:rPr>
          <w:rFonts w:eastAsia="Calibri Light" w:cs="Times New Roman"/>
          <w:color w:val="000000"/>
          <w:szCs w:val="24"/>
          <w:lang w:val="en-GB"/>
        </w:rPr>
        <w:t>9.1.</w:t>
      </w:r>
      <w:r>
        <w:rPr>
          <w:rFonts w:eastAsia="Calibri Light" w:cs="Times New Roman"/>
          <w:color w:val="000000"/>
          <w:szCs w:val="24"/>
          <w:lang w:val="en-GB"/>
        </w:rPr>
        <w:tab/>
        <w:t>The Parties are responsible for compliance with Article 34 of the General Data Protection Regulation on communication of a personal data breach to the supervisory authority.</w:t>
      </w:r>
    </w:p>
    <w:p w14:paraId="439A0904" w14:textId="77777777" w:rsidR="00723A86" w:rsidRPr="00637FE3" w:rsidRDefault="00723A86" w:rsidP="00723A86">
      <w:pPr>
        <w:rPr>
          <w:rFonts w:ascii="Calibri Light" w:hAnsi="Calibri Light" w:cs="Calibri Light"/>
          <w:i/>
          <w:iCs/>
          <w:sz w:val="24"/>
          <w:szCs w:val="24"/>
          <w:lang w:val="en-US"/>
        </w:rPr>
      </w:pPr>
    </w:p>
    <w:p w14:paraId="0758AF75" w14:textId="344DBB18" w:rsidR="00723A86" w:rsidRPr="00637FE3" w:rsidRDefault="002D53AC" w:rsidP="00FC2E36">
      <w:pPr>
        <w:pStyle w:val="Heading3"/>
        <w:ind w:left="1304" w:hanging="1304"/>
        <w:rPr>
          <w:lang w:val="en-US"/>
        </w:rPr>
      </w:pPr>
      <w:r>
        <w:rPr>
          <w:rFonts w:eastAsia="Calibri Light" w:cs="Times New Roman"/>
          <w:iCs/>
          <w:color w:val="000000"/>
          <w:szCs w:val="24"/>
          <w:lang w:val="en-GB"/>
        </w:rPr>
        <w:t>9.2.</w:t>
      </w:r>
      <w:r>
        <w:rPr>
          <w:rFonts w:eastAsia="Calibri Light" w:cs="Times New Roman"/>
          <w:iCs/>
          <w:color w:val="000000"/>
          <w:szCs w:val="24"/>
          <w:lang w:val="en-GB"/>
        </w:rPr>
        <w:tab/>
      </w:r>
      <w:commentRangeStart w:id="16"/>
      <w:r>
        <w:rPr>
          <w:rFonts w:eastAsia="Calibri Light" w:cs="Times New Roman"/>
          <w:color w:val="000000"/>
          <w:szCs w:val="24"/>
          <w:lang w:val="en-GB"/>
        </w:rPr>
        <w:t>The Parties</w:t>
      </w:r>
      <w:commentRangeEnd w:id="16"/>
      <w:r>
        <w:rPr>
          <w:rFonts w:eastAsia="Calibri Light" w:cs="Times New Roman"/>
          <w:color w:val="000000"/>
          <w:szCs w:val="24"/>
          <w:lang w:val="en-GB"/>
        </w:rPr>
        <w:t xml:space="preserve"> have agreed that </w:t>
      </w:r>
      <w:r>
        <w:rPr>
          <w:rFonts w:eastAsia="Calibri Light" w:cs="Times New Roman"/>
          <w:i/>
          <w:iCs/>
          <w:color w:val="000000"/>
          <w:szCs w:val="24"/>
          <w:highlight w:val="yellow"/>
          <w:lang w:val="en-GB"/>
        </w:rPr>
        <w:t>[Data Controller 1/Data Controller 2]</w:t>
      </w:r>
      <w:r>
        <w:rPr>
          <w:rFonts w:eastAsia="Calibri Light" w:cs="Times New Roman"/>
          <w:color w:val="000000"/>
          <w:szCs w:val="24"/>
          <w:lang w:val="en-GB"/>
        </w:rPr>
        <w:t xml:space="preserve"> is responsible for communication of a personal data breach to the data subject.</w:t>
      </w:r>
      <w:r w:rsidR="008239E5">
        <w:rPr>
          <w:rStyle w:val="CommentReference"/>
          <w:rFonts w:asciiTheme="minorHAnsi" w:eastAsiaTheme="minorHAnsi" w:hAnsiTheme="minorHAnsi" w:cs="Times New Roman"/>
        </w:rPr>
        <w:commentReference w:id="16"/>
      </w:r>
    </w:p>
    <w:p w14:paraId="101BE9B2" w14:textId="77777777" w:rsidR="00723A86" w:rsidRPr="00637FE3" w:rsidRDefault="00723A86" w:rsidP="00723A86">
      <w:pPr>
        <w:rPr>
          <w:rFonts w:ascii="Calibri Light" w:hAnsi="Calibri Light" w:cs="Calibri Light"/>
          <w:sz w:val="24"/>
          <w:szCs w:val="24"/>
          <w:lang w:val="en-US"/>
        </w:rPr>
      </w:pPr>
    </w:p>
    <w:p w14:paraId="19E101D8" w14:textId="25F6DEF1" w:rsidR="00723A86" w:rsidRPr="00637FE3" w:rsidRDefault="002D53AC" w:rsidP="00FC2E36">
      <w:pPr>
        <w:pStyle w:val="Heading2"/>
        <w:rPr>
          <w:lang w:val="en-US"/>
        </w:rPr>
      </w:pPr>
      <w:r>
        <w:rPr>
          <w:rFonts w:eastAsia="Calibri Light" w:cs="Times New Roman"/>
          <w:bCs/>
          <w:color w:val="000000"/>
          <w:szCs w:val="24"/>
          <w:lang w:val="en-GB"/>
        </w:rPr>
        <w:t>10.</w:t>
      </w:r>
      <w:r>
        <w:rPr>
          <w:rFonts w:eastAsia="Calibri Light" w:cs="Times New Roman"/>
          <w:bCs/>
          <w:color w:val="000000"/>
          <w:szCs w:val="24"/>
          <w:lang w:val="en-GB"/>
        </w:rPr>
        <w:tab/>
        <w:t>Data Protection Impact Assessment (DPIA) and prior consultation</w:t>
      </w:r>
    </w:p>
    <w:p w14:paraId="68108D70" w14:textId="77777777" w:rsidR="00723A86" w:rsidRPr="00637FE3" w:rsidRDefault="002D53AC" w:rsidP="00FC2E36">
      <w:pPr>
        <w:pStyle w:val="Heading3"/>
        <w:ind w:left="1304" w:hanging="1304"/>
        <w:rPr>
          <w:lang w:val="en-US"/>
        </w:rPr>
      </w:pPr>
      <w:r>
        <w:rPr>
          <w:rFonts w:eastAsia="Calibri Light" w:cs="Times New Roman"/>
          <w:color w:val="000000"/>
          <w:szCs w:val="24"/>
          <w:lang w:val="en-GB"/>
        </w:rPr>
        <w:t>10.1.</w:t>
      </w:r>
      <w:r>
        <w:rPr>
          <w:rFonts w:eastAsia="Calibri Light" w:cs="Times New Roman"/>
          <w:color w:val="000000"/>
          <w:szCs w:val="24"/>
          <w:lang w:val="en-GB"/>
        </w:rPr>
        <w:tab/>
        <w:t xml:space="preserve">The Parties are individually responsible for compliance with the requirement for a Data Protection Impact Assessment (DPIA) in Article 35 of the General Data Protection Regulation. This entails that the Parties must carry out an assessment of the impact of the envisaged processing operations on the protection of personal data. </w:t>
      </w:r>
    </w:p>
    <w:p w14:paraId="5E0EF6F3" w14:textId="77777777" w:rsidR="00723A86" w:rsidRPr="00637FE3" w:rsidRDefault="00723A86" w:rsidP="00723A86">
      <w:pPr>
        <w:rPr>
          <w:rFonts w:ascii="Calibri Light" w:hAnsi="Calibri Light" w:cs="Calibri Light"/>
          <w:sz w:val="24"/>
          <w:szCs w:val="24"/>
          <w:lang w:val="en-US"/>
        </w:rPr>
      </w:pPr>
    </w:p>
    <w:p w14:paraId="7F24AC61" w14:textId="77777777" w:rsidR="00723A86" w:rsidRPr="00637FE3" w:rsidRDefault="002D53AC" w:rsidP="00025CAC">
      <w:pPr>
        <w:ind w:left="1304" w:hanging="1304"/>
        <w:rPr>
          <w:rFonts w:ascii="Calibri Light" w:hAnsi="Calibri Light" w:cs="Calibri Light"/>
          <w:sz w:val="24"/>
          <w:szCs w:val="24"/>
          <w:lang w:val="en-US"/>
        </w:rPr>
      </w:pPr>
      <w:r>
        <w:rPr>
          <w:rFonts w:ascii="Calibri Light" w:eastAsia="Calibri Light" w:hAnsi="Calibri Light" w:cs="Calibri Light"/>
          <w:sz w:val="24"/>
          <w:szCs w:val="24"/>
          <w:lang w:val="en-GB"/>
        </w:rPr>
        <w:t>10.2.</w:t>
      </w:r>
      <w:r>
        <w:rPr>
          <w:rFonts w:ascii="Calibri Light" w:eastAsia="Calibri Light" w:hAnsi="Calibri Light" w:cs="Calibri Light"/>
          <w:sz w:val="24"/>
          <w:szCs w:val="24"/>
          <w:lang w:val="en-GB"/>
        </w:rPr>
        <w:tab/>
        <w:t xml:space="preserve">The Parties are also obliged to comply with the requirement in </w:t>
      </w:r>
      <w:commentRangeStart w:id="17"/>
      <w:r>
        <w:rPr>
          <w:rFonts w:ascii="Calibri Light" w:eastAsia="Calibri Light" w:hAnsi="Calibri Light" w:cs="Calibri Light"/>
          <w:sz w:val="24"/>
          <w:szCs w:val="24"/>
          <w:lang w:val="en-GB"/>
        </w:rPr>
        <w:t xml:space="preserve">Article 36 of the General Data Protection Regulation </w:t>
      </w:r>
      <w:commentRangeEnd w:id="17"/>
      <w:r>
        <w:rPr>
          <w:rFonts w:ascii="Calibri Light" w:eastAsia="Calibri Light" w:hAnsi="Calibri Light" w:cs="Calibri Light"/>
          <w:sz w:val="24"/>
          <w:szCs w:val="24"/>
          <w:lang w:val="en-GB"/>
        </w:rPr>
        <w:t xml:space="preserve">for prior consultation of the supervisory authority when this is relevant. </w:t>
      </w:r>
      <w:r w:rsidRPr="00723A86">
        <w:rPr>
          <w:rFonts w:ascii="Calibri Light" w:hAnsi="Calibri Light" w:cs="Calibri Light"/>
          <w:sz w:val="24"/>
          <w:szCs w:val="24"/>
        </w:rPr>
        <w:commentReference w:id="17"/>
      </w:r>
    </w:p>
    <w:p w14:paraId="3CF5F8DA" w14:textId="77777777" w:rsidR="00723A86" w:rsidRPr="00637FE3" w:rsidRDefault="00723A86" w:rsidP="00723A86">
      <w:pPr>
        <w:rPr>
          <w:rFonts w:ascii="Calibri Light" w:hAnsi="Calibri Light" w:cs="Calibri Light"/>
          <w:sz w:val="24"/>
          <w:szCs w:val="24"/>
          <w:lang w:val="en-US"/>
        </w:rPr>
      </w:pPr>
    </w:p>
    <w:p w14:paraId="4358A786" w14:textId="3CDA5640" w:rsidR="00723A86" w:rsidRPr="00637FE3" w:rsidRDefault="002D53AC" w:rsidP="00975A2F">
      <w:pPr>
        <w:pStyle w:val="Heading2"/>
        <w:ind w:left="1304" w:hanging="1304"/>
        <w:rPr>
          <w:lang w:val="en-US"/>
        </w:rPr>
      </w:pPr>
      <w:r>
        <w:rPr>
          <w:rFonts w:eastAsia="Calibri Light" w:cs="Times New Roman"/>
          <w:bCs/>
          <w:color w:val="000000"/>
          <w:szCs w:val="24"/>
          <w:lang w:val="en-GB"/>
        </w:rPr>
        <w:t>11.</w:t>
      </w:r>
      <w:r>
        <w:rPr>
          <w:rFonts w:eastAsia="Calibri Light" w:cs="Times New Roman"/>
          <w:bCs/>
          <w:color w:val="000000"/>
          <w:szCs w:val="24"/>
          <w:lang w:val="en-GB"/>
        </w:rPr>
        <w:tab/>
        <w:t>Transfer of personal data to third countries or international organizations</w:t>
      </w:r>
    </w:p>
    <w:p w14:paraId="3B1FA1D6" w14:textId="11DC04EC" w:rsidR="00723A86" w:rsidRPr="00637FE3" w:rsidRDefault="002D53AC" w:rsidP="00FC2E36">
      <w:pPr>
        <w:pStyle w:val="Heading3"/>
        <w:ind w:left="1304" w:hanging="1304"/>
        <w:rPr>
          <w:lang w:val="en-US"/>
        </w:rPr>
      </w:pPr>
      <w:r>
        <w:rPr>
          <w:rFonts w:eastAsia="Calibri Light" w:cs="Times New Roman"/>
          <w:color w:val="000000"/>
          <w:szCs w:val="24"/>
          <w:lang w:val="en-GB"/>
        </w:rPr>
        <w:t>11.1.</w:t>
      </w:r>
      <w:r>
        <w:rPr>
          <w:rFonts w:eastAsia="Calibri Light" w:cs="Times New Roman"/>
          <w:color w:val="000000"/>
          <w:szCs w:val="24"/>
          <w:lang w:val="en-GB"/>
        </w:rPr>
        <w:tab/>
        <w:t xml:space="preserve">The Parties may decide that personal data can be transferred to third countries or international organizations. </w:t>
      </w:r>
    </w:p>
    <w:p w14:paraId="479066A2" w14:textId="77777777" w:rsidR="00723A86" w:rsidRPr="00637FE3" w:rsidRDefault="00723A86" w:rsidP="00723A86">
      <w:pPr>
        <w:rPr>
          <w:rFonts w:ascii="Calibri Light" w:hAnsi="Calibri Light" w:cs="Calibri Light"/>
          <w:sz w:val="24"/>
          <w:szCs w:val="24"/>
          <w:lang w:val="en-US"/>
        </w:rPr>
      </w:pPr>
    </w:p>
    <w:p w14:paraId="09BE312B" w14:textId="77777777" w:rsidR="00723A86" w:rsidRPr="00637FE3" w:rsidRDefault="002D53AC" w:rsidP="00FC2E36">
      <w:pPr>
        <w:pStyle w:val="Heading3"/>
        <w:ind w:left="1304" w:hanging="1304"/>
        <w:rPr>
          <w:lang w:val="en-US"/>
        </w:rPr>
      </w:pPr>
      <w:r>
        <w:rPr>
          <w:rFonts w:eastAsia="Calibri Light" w:cs="Times New Roman"/>
          <w:color w:val="000000"/>
          <w:szCs w:val="24"/>
          <w:lang w:val="en-GB"/>
        </w:rPr>
        <w:t>11.2.</w:t>
      </w:r>
      <w:r>
        <w:rPr>
          <w:rFonts w:eastAsia="Calibri Light" w:cs="Times New Roman"/>
          <w:color w:val="000000"/>
          <w:szCs w:val="24"/>
          <w:lang w:val="en-GB"/>
        </w:rPr>
        <w:tab/>
        <w:t xml:space="preserve">The Parties are responsible for compliance with the requirements in Chapter V of the General Data Protection Regulation if personal data are transferred </w:t>
      </w:r>
      <w:commentRangeStart w:id="18"/>
      <w:r>
        <w:rPr>
          <w:rFonts w:eastAsia="Calibri Light" w:cs="Times New Roman"/>
          <w:color w:val="000000"/>
          <w:szCs w:val="24"/>
          <w:lang w:val="en-GB"/>
        </w:rPr>
        <w:t xml:space="preserve">to third countries </w:t>
      </w:r>
      <w:commentRangeEnd w:id="18"/>
      <w:r>
        <w:rPr>
          <w:rFonts w:eastAsia="Calibri Light" w:cs="Times New Roman"/>
          <w:color w:val="000000"/>
          <w:szCs w:val="24"/>
          <w:lang w:val="en-GB"/>
        </w:rPr>
        <w:t xml:space="preserve">or international organizations. </w:t>
      </w:r>
      <w:r w:rsidR="008C22E7">
        <w:rPr>
          <w:rStyle w:val="CommentReference"/>
          <w:rFonts w:asciiTheme="minorHAnsi" w:eastAsiaTheme="minorHAnsi" w:hAnsiTheme="minorHAnsi" w:cs="Times New Roman"/>
        </w:rPr>
        <w:commentReference w:id="18"/>
      </w:r>
    </w:p>
    <w:p w14:paraId="6070E9B4" w14:textId="77777777" w:rsidR="00723A86" w:rsidRPr="00637FE3" w:rsidRDefault="00723A86" w:rsidP="00723A86">
      <w:pPr>
        <w:rPr>
          <w:rFonts w:ascii="Calibri Light" w:hAnsi="Calibri Light" w:cs="Calibri Light"/>
          <w:iCs/>
          <w:sz w:val="24"/>
          <w:szCs w:val="24"/>
          <w:lang w:val="en-US"/>
        </w:rPr>
      </w:pPr>
    </w:p>
    <w:p w14:paraId="3577EB64" w14:textId="6DD6E280" w:rsidR="00723A86" w:rsidRPr="00637FE3" w:rsidRDefault="002D53AC" w:rsidP="009B3405">
      <w:pPr>
        <w:pStyle w:val="Heading3"/>
        <w:ind w:left="1304" w:hanging="1304"/>
        <w:rPr>
          <w:lang w:val="en-US"/>
        </w:rPr>
      </w:pPr>
      <w:r>
        <w:rPr>
          <w:rFonts w:eastAsia="Calibri Light" w:cs="Times New Roman"/>
          <w:color w:val="000000"/>
          <w:szCs w:val="24"/>
          <w:highlight w:val="yellow"/>
          <w:lang w:val="en-GB"/>
        </w:rPr>
        <w:lastRenderedPageBreak/>
        <w:t>11.3.</w:t>
      </w:r>
      <w:r>
        <w:rPr>
          <w:rFonts w:eastAsia="Calibri Light" w:cs="Times New Roman"/>
          <w:color w:val="000000"/>
          <w:szCs w:val="24"/>
          <w:highlight w:val="yellow"/>
          <w:lang w:val="en-GB"/>
        </w:rPr>
        <w:tab/>
        <w:t xml:space="preserve">The Parties have agreed on the transfer of personal data to third countries or international organizations that </w:t>
      </w:r>
      <w:r>
        <w:rPr>
          <w:rFonts w:eastAsia="Calibri Light" w:cs="Times New Roman"/>
          <w:i/>
          <w:iCs/>
          <w:color w:val="000000"/>
          <w:szCs w:val="24"/>
          <w:highlight w:val="yellow"/>
          <w:lang w:val="en-GB"/>
        </w:rPr>
        <w:t>[Describe in more detail, if relevant, the regulation of the Parties’ responsibilities in connection with the transfer of personal data to third countries or international organizations]</w:t>
      </w:r>
      <w:r>
        <w:rPr>
          <w:rFonts w:eastAsia="Calibri Light" w:cs="Times New Roman"/>
          <w:color w:val="000000"/>
          <w:szCs w:val="24"/>
          <w:highlight w:val="yellow"/>
          <w:lang w:val="en-GB"/>
        </w:rPr>
        <w:t>.</w:t>
      </w:r>
    </w:p>
    <w:p w14:paraId="548E1911" w14:textId="77777777" w:rsidR="00723A86" w:rsidRPr="00637FE3" w:rsidRDefault="00723A86" w:rsidP="00723A86">
      <w:pPr>
        <w:rPr>
          <w:rFonts w:ascii="Calibri Light" w:hAnsi="Calibri Light" w:cs="Calibri Light"/>
          <w:sz w:val="24"/>
          <w:szCs w:val="24"/>
          <w:lang w:val="en-US"/>
        </w:rPr>
      </w:pPr>
    </w:p>
    <w:p w14:paraId="6A6494CA" w14:textId="7C59A153" w:rsidR="00723A86" w:rsidRPr="00637FE3" w:rsidRDefault="002D53AC" w:rsidP="00FC2E36">
      <w:pPr>
        <w:pStyle w:val="Heading2"/>
        <w:rPr>
          <w:lang w:val="en-US"/>
        </w:rPr>
      </w:pPr>
      <w:r>
        <w:rPr>
          <w:rFonts w:eastAsia="Calibri Light" w:cs="Times New Roman"/>
          <w:bCs/>
          <w:color w:val="000000"/>
          <w:szCs w:val="24"/>
          <w:lang w:val="en-GB"/>
        </w:rPr>
        <w:t xml:space="preserve">12. </w:t>
      </w:r>
      <w:r>
        <w:rPr>
          <w:rFonts w:eastAsia="Calibri Light" w:cs="Times New Roman"/>
          <w:bCs/>
          <w:color w:val="000000"/>
          <w:szCs w:val="24"/>
          <w:lang w:val="en-GB"/>
        </w:rPr>
        <w:tab/>
        <w:t>Complaints</w:t>
      </w:r>
    </w:p>
    <w:p w14:paraId="2FACEDA3" w14:textId="5E6088A1" w:rsidR="00723A86" w:rsidRPr="00637FE3" w:rsidRDefault="002D53AC" w:rsidP="00FC2E36">
      <w:pPr>
        <w:pStyle w:val="Heading3"/>
        <w:ind w:left="1304" w:hanging="1304"/>
        <w:rPr>
          <w:lang w:val="en-US"/>
        </w:rPr>
      </w:pPr>
      <w:r>
        <w:rPr>
          <w:rFonts w:eastAsia="Calibri Light" w:cs="Times New Roman"/>
          <w:color w:val="000000"/>
          <w:szCs w:val="24"/>
          <w:lang w:val="en-GB"/>
        </w:rPr>
        <w:t>12.1.</w:t>
      </w:r>
      <w:r>
        <w:rPr>
          <w:rFonts w:eastAsia="Calibri Light" w:cs="Times New Roman"/>
          <w:color w:val="000000"/>
          <w:szCs w:val="24"/>
          <w:lang w:val="en-GB"/>
        </w:rPr>
        <w:tab/>
        <w:t xml:space="preserve">The Parties are each responsible for handling any complaints from data subjects if the complaints concern violations of provisions of the General Data Protection Regulation, the Danish Data Protection Act or other special legislation for which the Party is responsible under this Agreement. </w:t>
      </w:r>
    </w:p>
    <w:p w14:paraId="18256168" w14:textId="77777777" w:rsidR="00723A86" w:rsidRPr="00637FE3" w:rsidRDefault="002D53AC" w:rsidP="00723A86">
      <w:pPr>
        <w:rPr>
          <w:rFonts w:ascii="Calibri Light" w:hAnsi="Calibri Light" w:cs="Calibri Light"/>
          <w:sz w:val="24"/>
          <w:szCs w:val="24"/>
          <w:lang w:val="en-US"/>
        </w:rPr>
      </w:pPr>
      <w:r w:rsidRPr="00637FE3">
        <w:rPr>
          <w:rFonts w:ascii="Calibri Light" w:hAnsi="Calibri Light" w:cs="Calibri Light"/>
          <w:sz w:val="24"/>
          <w:szCs w:val="24"/>
          <w:lang w:val="en-US"/>
        </w:rPr>
        <w:t xml:space="preserve"> </w:t>
      </w:r>
    </w:p>
    <w:p w14:paraId="6D16886D" w14:textId="2C0695A9" w:rsidR="00723A86" w:rsidRPr="00637FE3" w:rsidRDefault="002D53AC" w:rsidP="00FC2E36">
      <w:pPr>
        <w:pStyle w:val="Heading3"/>
        <w:ind w:left="1304" w:hanging="1304"/>
        <w:rPr>
          <w:lang w:val="en-US"/>
        </w:rPr>
      </w:pPr>
      <w:r>
        <w:rPr>
          <w:rFonts w:eastAsia="Calibri Light" w:cs="Times New Roman"/>
          <w:color w:val="000000"/>
          <w:szCs w:val="24"/>
          <w:lang w:val="en-GB"/>
        </w:rPr>
        <w:t>12.2.</w:t>
      </w:r>
      <w:r>
        <w:rPr>
          <w:rFonts w:eastAsia="Calibri Light" w:cs="Times New Roman"/>
          <w:color w:val="000000"/>
          <w:szCs w:val="24"/>
          <w:lang w:val="en-GB"/>
        </w:rPr>
        <w:tab/>
        <w:t xml:space="preserve">If one of the Parties receives a complaint that should rightfully be handled by the other Party, the complaint will be passed on to this Data Controller as soon as possible. </w:t>
      </w:r>
    </w:p>
    <w:p w14:paraId="147CBFE7" w14:textId="77777777" w:rsidR="00723A86" w:rsidRPr="00637FE3" w:rsidRDefault="00723A86" w:rsidP="00723A86">
      <w:pPr>
        <w:rPr>
          <w:rFonts w:ascii="Calibri Light" w:hAnsi="Calibri Light" w:cs="Calibri Light"/>
          <w:sz w:val="24"/>
          <w:szCs w:val="24"/>
          <w:lang w:val="en-US"/>
        </w:rPr>
      </w:pPr>
    </w:p>
    <w:p w14:paraId="10DAAF9A" w14:textId="77777777" w:rsidR="00723A86" w:rsidRPr="00637FE3" w:rsidRDefault="002D53AC" w:rsidP="00FC2E36">
      <w:pPr>
        <w:pStyle w:val="Heading3"/>
        <w:ind w:left="1304" w:hanging="1304"/>
        <w:rPr>
          <w:lang w:val="en-US"/>
        </w:rPr>
      </w:pPr>
      <w:r>
        <w:rPr>
          <w:rFonts w:eastAsia="Calibri Light" w:cs="Times New Roman"/>
          <w:color w:val="000000"/>
          <w:szCs w:val="24"/>
          <w:lang w:val="en-GB"/>
        </w:rPr>
        <w:t>12.3.</w:t>
      </w:r>
      <w:r>
        <w:rPr>
          <w:rFonts w:eastAsia="Calibri Light" w:cs="Times New Roman"/>
          <w:color w:val="000000"/>
          <w:szCs w:val="24"/>
          <w:lang w:val="en-GB"/>
        </w:rPr>
        <w:tab/>
        <w:t xml:space="preserve">If one of the Parties receives a complaint where part of the complaint should rightfully be dealt with by the other Party, this part of the complaint will be passed on to that Party for a response as soon as possible. </w:t>
      </w:r>
    </w:p>
    <w:p w14:paraId="308F60A4" w14:textId="77777777" w:rsidR="00723A86" w:rsidRPr="00637FE3" w:rsidRDefault="00723A86" w:rsidP="00723A86">
      <w:pPr>
        <w:rPr>
          <w:rFonts w:ascii="Calibri Light" w:hAnsi="Calibri Light" w:cs="Calibri Light"/>
          <w:sz w:val="24"/>
          <w:szCs w:val="24"/>
          <w:lang w:val="en-US"/>
        </w:rPr>
      </w:pPr>
    </w:p>
    <w:p w14:paraId="077B482D" w14:textId="2BF08042" w:rsidR="00723A86" w:rsidRPr="00637FE3" w:rsidRDefault="002D53AC" w:rsidP="00FC2E36">
      <w:pPr>
        <w:pStyle w:val="Heading3"/>
        <w:ind w:left="1304" w:hanging="1304"/>
        <w:rPr>
          <w:lang w:val="en-US"/>
        </w:rPr>
      </w:pPr>
      <w:r>
        <w:rPr>
          <w:rFonts w:eastAsia="Calibri Light" w:cs="Times New Roman"/>
          <w:color w:val="000000"/>
          <w:szCs w:val="24"/>
          <w:lang w:val="en-GB"/>
        </w:rPr>
        <w:t>12.4.</w:t>
      </w:r>
      <w:r>
        <w:rPr>
          <w:rFonts w:eastAsia="Calibri Light" w:cs="Times New Roman"/>
          <w:color w:val="000000"/>
          <w:szCs w:val="24"/>
          <w:lang w:val="en-GB"/>
        </w:rPr>
        <w:tab/>
        <w:t>In connection with the Party’s forwarding of a complaint or part thereof to the other Party, the data subject must be informed about the principal contents of this Agreement.</w:t>
      </w:r>
    </w:p>
    <w:p w14:paraId="70606089" w14:textId="77777777" w:rsidR="00723A86" w:rsidRPr="00637FE3" w:rsidRDefault="00723A86" w:rsidP="00723A86">
      <w:pPr>
        <w:rPr>
          <w:rFonts w:ascii="Calibri Light" w:hAnsi="Calibri Light" w:cs="Calibri Light"/>
          <w:sz w:val="24"/>
          <w:szCs w:val="24"/>
          <w:lang w:val="en-US"/>
        </w:rPr>
      </w:pPr>
    </w:p>
    <w:p w14:paraId="3C64687F" w14:textId="01CB67FD" w:rsidR="00723A86" w:rsidRPr="00637FE3" w:rsidRDefault="002D53AC" w:rsidP="00FC2E36">
      <w:pPr>
        <w:pStyle w:val="Heading2"/>
        <w:rPr>
          <w:lang w:val="en-US"/>
        </w:rPr>
      </w:pPr>
      <w:r>
        <w:rPr>
          <w:rFonts w:eastAsia="Calibri Light" w:cs="Times New Roman"/>
          <w:bCs/>
          <w:color w:val="000000"/>
          <w:szCs w:val="24"/>
          <w:lang w:val="en-GB"/>
        </w:rPr>
        <w:t>13.</w:t>
      </w:r>
      <w:r>
        <w:rPr>
          <w:rFonts w:eastAsia="Calibri Light" w:cs="Times New Roman"/>
          <w:bCs/>
          <w:color w:val="000000"/>
          <w:szCs w:val="24"/>
          <w:lang w:val="en-GB"/>
        </w:rPr>
        <w:tab/>
        <w:t>Notification of the other Party</w:t>
      </w:r>
    </w:p>
    <w:p w14:paraId="7309AC5F" w14:textId="73610A7B" w:rsidR="00723A86" w:rsidRPr="00637FE3" w:rsidRDefault="002D53AC" w:rsidP="00FC2E36">
      <w:pPr>
        <w:pStyle w:val="Heading3"/>
        <w:ind w:left="1304" w:hanging="1304"/>
        <w:rPr>
          <w:lang w:val="en-US"/>
        </w:rPr>
      </w:pPr>
      <w:r>
        <w:rPr>
          <w:rFonts w:eastAsia="Calibri Light" w:cs="Times New Roman"/>
          <w:color w:val="000000"/>
          <w:szCs w:val="24"/>
          <w:lang w:val="en-GB"/>
        </w:rPr>
        <w:t>13.1.</w:t>
      </w:r>
      <w:r>
        <w:rPr>
          <w:rFonts w:eastAsia="Calibri Light" w:cs="Times New Roman"/>
          <w:color w:val="000000"/>
          <w:szCs w:val="24"/>
          <w:lang w:val="en-GB"/>
        </w:rPr>
        <w:tab/>
        <w:t>The Parties will inform each other of significant matters of importance to the joint processing of personal data and this Agreement.</w:t>
      </w:r>
      <w:r>
        <w:rPr>
          <w:rFonts w:eastAsia="Calibri Light" w:cs="Times New Roman"/>
          <w:color w:val="000000"/>
          <w:szCs w:val="24"/>
          <w:lang w:val="en-GB"/>
        </w:rPr>
        <w:br/>
      </w:r>
    </w:p>
    <w:p w14:paraId="473BD0D0" w14:textId="77777777" w:rsidR="00723A86" w:rsidRPr="00637FE3" w:rsidRDefault="00723A86" w:rsidP="00723A86">
      <w:pPr>
        <w:rPr>
          <w:rFonts w:ascii="Calibri Light" w:hAnsi="Calibri Light" w:cs="Calibri Light"/>
          <w:sz w:val="24"/>
          <w:szCs w:val="24"/>
          <w:lang w:val="en-US"/>
        </w:rPr>
      </w:pPr>
    </w:p>
    <w:p w14:paraId="5CC6A3B6" w14:textId="6D198BE3" w:rsidR="00723A86" w:rsidRPr="00637FE3" w:rsidRDefault="002D53AC" w:rsidP="00FC2E36">
      <w:pPr>
        <w:pStyle w:val="Heading2"/>
        <w:rPr>
          <w:lang w:val="en-US"/>
        </w:rPr>
      </w:pPr>
      <w:r>
        <w:rPr>
          <w:rFonts w:eastAsia="Calibri Light" w:cs="Times New Roman"/>
          <w:bCs/>
          <w:color w:val="000000"/>
          <w:szCs w:val="24"/>
          <w:lang w:val="en-GB"/>
        </w:rPr>
        <w:t>14.</w:t>
      </w:r>
      <w:r>
        <w:rPr>
          <w:rFonts w:eastAsia="Calibri Light" w:cs="Times New Roman"/>
          <w:bCs/>
          <w:color w:val="000000"/>
          <w:szCs w:val="24"/>
          <w:lang w:val="en-GB"/>
        </w:rPr>
        <w:tab/>
        <w:t>Entry into force, termination and precedence</w:t>
      </w:r>
    </w:p>
    <w:p w14:paraId="4B836963" w14:textId="2F19C486" w:rsidR="00723A86" w:rsidRPr="00637FE3" w:rsidRDefault="002D53AC" w:rsidP="00975A2F">
      <w:pPr>
        <w:pStyle w:val="Heading3"/>
        <w:ind w:left="1304" w:hanging="1304"/>
        <w:rPr>
          <w:lang w:val="en-US"/>
        </w:rPr>
      </w:pPr>
      <w:r>
        <w:rPr>
          <w:rFonts w:eastAsia="Calibri Light" w:cs="Times New Roman"/>
          <w:color w:val="000000"/>
          <w:szCs w:val="24"/>
          <w:lang w:val="en-GB"/>
        </w:rPr>
        <w:t>14.1.</w:t>
      </w:r>
      <w:r>
        <w:rPr>
          <w:rFonts w:eastAsia="Calibri Light" w:cs="Times New Roman"/>
          <w:color w:val="000000"/>
          <w:szCs w:val="24"/>
          <w:lang w:val="en-GB"/>
        </w:rPr>
        <w:tab/>
        <w:t xml:space="preserve">This Agreement will enter into force on the date on which it has been signed by both Parties. </w:t>
      </w:r>
    </w:p>
    <w:p w14:paraId="0B6EE6DD" w14:textId="77777777" w:rsidR="00723A86" w:rsidRPr="00637FE3" w:rsidRDefault="00723A86" w:rsidP="00723A86">
      <w:pPr>
        <w:rPr>
          <w:rFonts w:ascii="Calibri Light" w:hAnsi="Calibri Light" w:cs="Calibri Light"/>
          <w:sz w:val="24"/>
          <w:szCs w:val="24"/>
          <w:lang w:val="en-US"/>
        </w:rPr>
      </w:pPr>
    </w:p>
    <w:p w14:paraId="3EF16844" w14:textId="43EBCD16" w:rsidR="00723A86" w:rsidRPr="00637FE3" w:rsidRDefault="002D53AC" w:rsidP="00FC2E36">
      <w:pPr>
        <w:pStyle w:val="Heading3"/>
        <w:ind w:left="1304" w:hanging="1304"/>
        <w:rPr>
          <w:lang w:val="en-US"/>
        </w:rPr>
      </w:pPr>
      <w:r>
        <w:rPr>
          <w:rFonts w:eastAsia="Calibri Light" w:cs="Times New Roman"/>
          <w:color w:val="000000"/>
          <w:szCs w:val="24"/>
          <w:lang w:val="en-GB"/>
        </w:rPr>
        <w:lastRenderedPageBreak/>
        <w:t>14.2.</w:t>
      </w:r>
      <w:r>
        <w:rPr>
          <w:rFonts w:eastAsia="Calibri Light" w:cs="Times New Roman"/>
          <w:color w:val="000000"/>
          <w:szCs w:val="24"/>
          <w:lang w:val="en-GB"/>
        </w:rPr>
        <w:tab/>
        <w:t>The Agreement will remain in force for as long as the data in question are processed, or until the Agreement is replaced by a new agreement which sets out the distribution of responsibilities in connection with the processing.</w:t>
      </w:r>
    </w:p>
    <w:p w14:paraId="2AC2F683" w14:textId="77777777" w:rsidR="00975A2F" w:rsidRPr="00637FE3" w:rsidRDefault="00975A2F" w:rsidP="00975A2F">
      <w:pPr>
        <w:pStyle w:val="Heading3"/>
        <w:ind w:left="1304" w:hanging="1304"/>
        <w:rPr>
          <w:lang w:val="en-US"/>
        </w:rPr>
      </w:pPr>
    </w:p>
    <w:p w14:paraId="5BD309A7" w14:textId="1FED46BD" w:rsidR="005A4106" w:rsidRPr="00637FE3" w:rsidRDefault="002D53AC" w:rsidP="00975A2F">
      <w:pPr>
        <w:pStyle w:val="Heading3"/>
        <w:ind w:left="1304" w:hanging="1304"/>
        <w:rPr>
          <w:lang w:val="en-US"/>
        </w:rPr>
      </w:pPr>
      <w:r>
        <w:rPr>
          <w:rFonts w:eastAsia="Calibri Light" w:cs="Times New Roman"/>
          <w:color w:val="000000"/>
          <w:szCs w:val="24"/>
          <w:lang w:val="en-GB"/>
        </w:rPr>
        <w:t>14.3</w:t>
      </w:r>
      <w:r>
        <w:rPr>
          <w:rFonts w:eastAsia="Calibri Light" w:cs="Times New Roman"/>
          <w:color w:val="000000"/>
          <w:szCs w:val="24"/>
          <w:lang w:val="en-GB"/>
        </w:rPr>
        <w:tab/>
        <w:t>If the Agreement is linked to one or more other agreements concerning, for example, a research project, this Agreement will take precedence over the other agreement(s) in relation to matters pertaining to data protection law and privacy law.</w:t>
      </w:r>
    </w:p>
    <w:p w14:paraId="5F13D110" w14:textId="77777777" w:rsidR="005A4106" w:rsidRPr="00637FE3" w:rsidRDefault="005A4106" w:rsidP="00025CAC">
      <w:pPr>
        <w:ind w:left="1304" w:hanging="1304"/>
        <w:rPr>
          <w:rFonts w:ascii="Calibri Light" w:hAnsi="Calibri Light" w:cs="Calibri Light"/>
          <w:sz w:val="24"/>
          <w:szCs w:val="24"/>
          <w:lang w:val="en-US"/>
        </w:rPr>
      </w:pPr>
    </w:p>
    <w:p w14:paraId="2FF7B9FE" w14:textId="77777777" w:rsidR="005A4106" w:rsidRPr="00637FE3" w:rsidRDefault="005A4106" w:rsidP="00025CAC">
      <w:pPr>
        <w:ind w:left="1304" w:hanging="1304"/>
        <w:rPr>
          <w:rFonts w:ascii="Calibri Light" w:hAnsi="Calibri Light" w:cs="Calibri Light"/>
          <w:sz w:val="24"/>
          <w:szCs w:val="24"/>
          <w:lang w:val="en-US"/>
        </w:rPr>
      </w:pPr>
    </w:p>
    <w:p w14:paraId="4E39D47D" w14:textId="77777777" w:rsidR="00723A86" w:rsidRPr="00637FE3" w:rsidRDefault="002D53AC" w:rsidP="00723A86">
      <w:pPr>
        <w:rPr>
          <w:rFonts w:ascii="Calibri Light" w:hAnsi="Calibri Light" w:cs="Calibri Light"/>
          <w:i/>
          <w:iCs/>
          <w:sz w:val="24"/>
          <w:szCs w:val="24"/>
          <w:lang w:val="en-US"/>
        </w:rPr>
      </w:pPr>
      <w:r>
        <w:rPr>
          <w:rFonts w:ascii="Calibri Light" w:eastAsia="Calibri Light" w:hAnsi="Calibri Light" w:cs="Calibri Light"/>
          <w:i/>
          <w:iCs/>
          <w:sz w:val="24"/>
          <w:szCs w:val="24"/>
          <w:lang w:val="en-GB"/>
        </w:rPr>
        <w:t>[Signature page follows]</w:t>
      </w:r>
    </w:p>
    <w:p w14:paraId="1B99ACCF" w14:textId="77777777" w:rsidR="00723A86" w:rsidRPr="00637FE3" w:rsidRDefault="002D53AC" w:rsidP="00723A86">
      <w:pPr>
        <w:rPr>
          <w:rFonts w:ascii="Calibri Light" w:hAnsi="Calibri Light" w:cs="Calibri Light"/>
          <w:sz w:val="24"/>
          <w:szCs w:val="24"/>
          <w:lang w:val="en-US"/>
        </w:rPr>
      </w:pPr>
      <w:r w:rsidRPr="00637FE3">
        <w:rPr>
          <w:rFonts w:ascii="Calibri Light" w:hAnsi="Calibri Light" w:cs="Calibri Light"/>
          <w:sz w:val="24"/>
          <w:szCs w:val="24"/>
          <w:lang w:val="en-US"/>
        </w:rPr>
        <w:br w:type="page"/>
      </w:r>
    </w:p>
    <w:p w14:paraId="7F647F12" w14:textId="473BB0EA" w:rsidR="00723A86" w:rsidRPr="00637FE3" w:rsidRDefault="002D53AC" w:rsidP="00723A86">
      <w:pPr>
        <w:rPr>
          <w:rFonts w:ascii="Calibri Light" w:hAnsi="Calibri Light" w:cs="Calibri Light"/>
          <w:b/>
          <w:bCs/>
          <w:i/>
          <w:iCs/>
          <w:sz w:val="24"/>
          <w:szCs w:val="24"/>
          <w:lang w:val="en-US"/>
        </w:rPr>
      </w:pPr>
      <w:r>
        <w:rPr>
          <w:rFonts w:ascii="Calibri Light" w:eastAsia="Calibri Light" w:hAnsi="Calibri Light" w:cs="Calibri Light"/>
          <w:b/>
          <w:bCs/>
          <w:i/>
          <w:iCs/>
          <w:sz w:val="24"/>
          <w:szCs w:val="24"/>
          <w:lang w:val="en-GB"/>
        </w:rPr>
        <w:lastRenderedPageBreak/>
        <w:t>On behalf of Data Controller 1 – Authorized signatory:</w:t>
      </w:r>
      <w:r>
        <w:rPr>
          <w:rFonts w:ascii="Calibri Light" w:eastAsia="Calibri Light" w:hAnsi="Calibri Light" w:cs="Calibri Light"/>
          <w:b/>
          <w:bCs/>
          <w:i/>
          <w:iCs/>
          <w:sz w:val="24"/>
          <w:szCs w:val="24"/>
          <w:lang w:val="en-GB"/>
        </w:rPr>
        <w:tab/>
      </w:r>
    </w:p>
    <w:p w14:paraId="01793970" w14:textId="77777777" w:rsidR="008D0053" w:rsidRPr="00637FE3" w:rsidRDefault="008D0053" w:rsidP="00975A2F">
      <w:pPr>
        <w:ind w:firstLine="1304"/>
        <w:rPr>
          <w:rFonts w:ascii="Calibri Light" w:hAnsi="Calibri Light" w:cs="Calibri Light"/>
          <w:sz w:val="24"/>
          <w:szCs w:val="24"/>
          <w:lang w:val="en-US"/>
        </w:rPr>
      </w:pPr>
    </w:p>
    <w:p w14:paraId="4D6BBF7D" w14:textId="12311EDA" w:rsidR="00723A86" w:rsidRPr="00637FE3" w:rsidRDefault="002D53AC" w:rsidP="00975A2F">
      <w:pPr>
        <w:ind w:firstLine="1304"/>
        <w:rPr>
          <w:rFonts w:ascii="Calibri Light" w:hAnsi="Calibri Light" w:cs="Calibri Light"/>
          <w:sz w:val="24"/>
          <w:szCs w:val="24"/>
          <w:lang w:val="en-US"/>
        </w:rPr>
      </w:pPr>
      <w:r>
        <w:rPr>
          <w:rFonts w:ascii="Calibri Light" w:eastAsia="Calibri Light" w:hAnsi="Calibri Light" w:cs="Calibri Light"/>
          <w:sz w:val="24"/>
          <w:szCs w:val="24"/>
          <w:lang w:val="en-GB"/>
        </w:rPr>
        <w:t xml:space="preserve">Name:  </w:t>
      </w:r>
    </w:p>
    <w:p w14:paraId="399DF241" w14:textId="77777777" w:rsidR="00723A86" w:rsidRPr="00637FE3" w:rsidRDefault="00723A86" w:rsidP="00723A86">
      <w:pPr>
        <w:rPr>
          <w:rFonts w:ascii="Calibri Light" w:hAnsi="Calibri Light" w:cs="Calibri Light"/>
          <w:sz w:val="24"/>
          <w:szCs w:val="24"/>
          <w:lang w:val="en-US"/>
        </w:rPr>
      </w:pPr>
    </w:p>
    <w:p w14:paraId="7B638B44" w14:textId="77777777" w:rsidR="00723A86" w:rsidRPr="00637FE3" w:rsidRDefault="002D53AC" w:rsidP="00723A86">
      <w:pPr>
        <w:rPr>
          <w:rFonts w:ascii="Calibri Light" w:hAnsi="Calibri Light" w:cs="Calibri Light"/>
          <w:sz w:val="24"/>
          <w:szCs w:val="24"/>
          <w:lang w:val="en-US"/>
        </w:rPr>
      </w:pPr>
      <w:r>
        <w:rPr>
          <w:rFonts w:ascii="Calibri Light" w:eastAsia="Calibri Light" w:hAnsi="Calibri Light" w:cs="Calibri Light"/>
          <w:i/>
          <w:iCs/>
          <w:sz w:val="24"/>
          <w:szCs w:val="24"/>
          <w:lang w:val="en-GB"/>
        </w:rPr>
        <w:tab/>
        <w:t xml:space="preserve"> </w:t>
      </w:r>
      <w:r>
        <w:rPr>
          <w:rFonts w:ascii="Calibri Light" w:eastAsia="Calibri Light" w:hAnsi="Calibri Light" w:cs="Calibri Light"/>
          <w:sz w:val="24"/>
          <w:szCs w:val="24"/>
          <w:lang w:val="en-GB"/>
        </w:rPr>
        <w:t>Job title:</w:t>
      </w:r>
      <w:r>
        <w:rPr>
          <w:rFonts w:ascii="Calibri Light" w:eastAsia="Calibri Light" w:hAnsi="Calibri Light" w:cs="Calibri Light"/>
          <w:i/>
          <w:iCs/>
          <w:sz w:val="24"/>
          <w:szCs w:val="24"/>
          <w:lang w:val="en-GB"/>
        </w:rPr>
        <w:tab/>
      </w:r>
      <w:r>
        <w:rPr>
          <w:rFonts w:ascii="Calibri Light" w:eastAsia="Calibri Light" w:hAnsi="Calibri Light" w:cs="Calibri Light"/>
          <w:i/>
          <w:iCs/>
          <w:sz w:val="24"/>
          <w:szCs w:val="24"/>
          <w:lang w:val="en-GB"/>
        </w:rPr>
        <w:tab/>
      </w:r>
      <w:r>
        <w:rPr>
          <w:rFonts w:ascii="Calibri Light" w:eastAsia="Calibri Light" w:hAnsi="Calibri Light" w:cs="Calibri Light"/>
          <w:i/>
          <w:iCs/>
          <w:sz w:val="24"/>
          <w:szCs w:val="24"/>
          <w:lang w:val="en-GB"/>
        </w:rPr>
        <w:br/>
      </w:r>
    </w:p>
    <w:p w14:paraId="34E29FDF" w14:textId="77777777" w:rsidR="00723A86" w:rsidRPr="00637FE3" w:rsidRDefault="002D53AC" w:rsidP="00723A86">
      <w:pPr>
        <w:rPr>
          <w:rFonts w:ascii="Calibri Light" w:hAnsi="Calibri Light" w:cs="Calibri Light"/>
          <w:sz w:val="24"/>
          <w:szCs w:val="24"/>
          <w:lang w:val="en-US"/>
        </w:rPr>
      </w:pPr>
      <w:r>
        <w:rPr>
          <w:rFonts w:ascii="Calibri Light" w:eastAsia="Calibri Light" w:hAnsi="Calibri Light" w:cs="Calibri Light"/>
          <w:i/>
          <w:iCs/>
          <w:sz w:val="24"/>
          <w:szCs w:val="24"/>
          <w:lang w:val="en-GB"/>
        </w:rPr>
        <w:tab/>
        <w:t xml:space="preserve"> </w:t>
      </w:r>
      <w:r>
        <w:rPr>
          <w:rFonts w:ascii="Calibri Light" w:eastAsia="Calibri Light" w:hAnsi="Calibri Light" w:cs="Calibri Light"/>
          <w:sz w:val="24"/>
          <w:szCs w:val="24"/>
          <w:lang w:val="en-GB"/>
        </w:rPr>
        <w:t>Date:</w:t>
      </w:r>
      <w:r>
        <w:rPr>
          <w:rFonts w:ascii="Calibri Light" w:eastAsia="Calibri Light" w:hAnsi="Calibri Light" w:cs="Calibri Light"/>
          <w:sz w:val="24"/>
          <w:szCs w:val="24"/>
          <w:lang w:val="en-GB"/>
        </w:rPr>
        <w:tab/>
      </w:r>
    </w:p>
    <w:p w14:paraId="751C04B3" w14:textId="77777777" w:rsidR="00723A86" w:rsidRPr="00637FE3" w:rsidRDefault="002D53AC" w:rsidP="00723A86">
      <w:pPr>
        <w:rPr>
          <w:rFonts w:ascii="Calibri Light" w:hAnsi="Calibri Light" w:cs="Calibri Light"/>
          <w:sz w:val="24"/>
          <w:szCs w:val="24"/>
          <w:lang w:val="en-US"/>
        </w:rPr>
      </w:pPr>
      <w:r w:rsidRPr="00637FE3">
        <w:rPr>
          <w:rFonts w:ascii="Calibri Light" w:hAnsi="Calibri Light" w:cs="Calibri Light"/>
          <w:sz w:val="24"/>
          <w:szCs w:val="24"/>
          <w:lang w:val="en-US"/>
        </w:rPr>
        <w:tab/>
      </w:r>
    </w:p>
    <w:p w14:paraId="4EED4D4C" w14:textId="50912F7A" w:rsidR="00723A86" w:rsidRPr="00637FE3" w:rsidRDefault="002D53AC" w:rsidP="00723A86">
      <w:pPr>
        <w:rPr>
          <w:rFonts w:ascii="Calibri Light" w:hAnsi="Calibri Light" w:cs="Calibri Light"/>
          <w:sz w:val="24"/>
          <w:szCs w:val="24"/>
          <w:lang w:val="en-US"/>
        </w:rPr>
      </w:pPr>
      <w:r>
        <w:rPr>
          <w:rFonts w:ascii="Calibri Light" w:eastAsia="Calibri Light" w:hAnsi="Calibri Light" w:cs="Calibri Light"/>
          <w:sz w:val="24"/>
          <w:szCs w:val="24"/>
          <w:lang w:val="en-GB"/>
        </w:rPr>
        <w:tab/>
        <w:t>Signature:</w:t>
      </w:r>
    </w:p>
    <w:p w14:paraId="00BB49A2" w14:textId="77777777" w:rsidR="00723A86" w:rsidRPr="00637FE3" w:rsidRDefault="002D53AC" w:rsidP="00723A86">
      <w:pPr>
        <w:rPr>
          <w:rFonts w:ascii="Calibri Light" w:hAnsi="Calibri Light" w:cs="Calibri Light"/>
          <w:sz w:val="24"/>
          <w:szCs w:val="24"/>
          <w:lang w:val="en-US"/>
        </w:rPr>
      </w:pPr>
      <w:r w:rsidRPr="00637FE3">
        <w:rPr>
          <w:rFonts w:ascii="Calibri Light" w:hAnsi="Calibri Light" w:cs="Calibri Light"/>
          <w:sz w:val="24"/>
          <w:szCs w:val="24"/>
          <w:lang w:val="en-US"/>
        </w:rPr>
        <w:tab/>
      </w:r>
    </w:p>
    <w:p w14:paraId="453C182E" w14:textId="30B7D0E2" w:rsidR="00723A86" w:rsidRPr="00637FE3" w:rsidRDefault="002D53AC" w:rsidP="00723A86">
      <w:pPr>
        <w:rPr>
          <w:rFonts w:ascii="Calibri Light" w:hAnsi="Calibri Light" w:cs="Calibri Light"/>
          <w:i/>
          <w:iCs/>
          <w:sz w:val="24"/>
          <w:szCs w:val="24"/>
          <w:lang w:val="en-US"/>
        </w:rPr>
      </w:pPr>
      <w:r>
        <w:rPr>
          <w:rFonts w:ascii="Calibri Light" w:eastAsia="Calibri Light" w:hAnsi="Calibri Light" w:cs="Calibri Light"/>
          <w:i/>
          <w:iCs/>
          <w:sz w:val="24"/>
          <w:szCs w:val="24"/>
          <w:lang w:val="en-GB"/>
        </w:rPr>
        <w:t>Read and understood by researcher responsible for project, Data Controller 1 – not as a party to the Agreement:</w:t>
      </w:r>
    </w:p>
    <w:p w14:paraId="02F79787" w14:textId="77777777" w:rsidR="008D0053" w:rsidRPr="00637FE3" w:rsidRDefault="008D0053" w:rsidP="00975A2F">
      <w:pPr>
        <w:ind w:firstLine="1304"/>
        <w:rPr>
          <w:rFonts w:ascii="Calibri Light" w:hAnsi="Calibri Light" w:cs="Calibri Light"/>
          <w:sz w:val="24"/>
          <w:szCs w:val="24"/>
          <w:lang w:val="en-US"/>
        </w:rPr>
      </w:pPr>
    </w:p>
    <w:p w14:paraId="2D786342" w14:textId="229D2DED" w:rsidR="00723A86" w:rsidRPr="00637FE3" w:rsidRDefault="002D53AC" w:rsidP="00975A2F">
      <w:pPr>
        <w:ind w:firstLine="1304"/>
        <w:rPr>
          <w:rFonts w:ascii="Calibri Light" w:hAnsi="Calibri Light" w:cs="Calibri Light"/>
          <w:sz w:val="24"/>
          <w:szCs w:val="24"/>
          <w:lang w:val="en-US"/>
        </w:rPr>
      </w:pPr>
      <w:r>
        <w:rPr>
          <w:rFonts w:ascii="Calibri Light" w:eastAsia="Calibri Light" w:hAnsi="Calibri Light" w:cs="Calibri Light"/>
          <w:sz w:val="24"/>
          <w:szCs w:val="24"/>
          <w:lang w:val="en-GB"/>
        </w:rPr>
        <w:t xml:space="preserve">Name: </w:t>
      </w:r>
    </w:p>
    <w:p w14:paraId="7E84A228" w14:textId="77777777" w:rsidR="00723A86" w:rsidRPr="00637FE3" w:rsidRDefault="00723A86" w:rsidP="00723A86">
      <w:pPr>
        <w:rPr>
          <w:rFonts w:ascii="Calibri Light" w:hAnsi="Calibri Light" w:cs="Calibri Light"/>
          <w:sz w:val="24"/>
          <w:szCs w:val="24"/>
          <w:lang w:val="en-US"/>
        </w:rPr>
      </w:pPr>
    </w:p>
    <w:p w14:paraId="414DC7CD" w14:textId="77777777" w:rsidR="00723A86" w:rsidRPr="00637FE3" w:rsidRDefault="002D53AC" w:rsidP="00723A86">
      <w:pPr>
        <w:rPr>
          <w:rFonts w:ascii="Calibri Light" w:hAnsi="Calibri Light" w:cs="Calibri Light"/>
          <w:sz w:val="24"/>
          <w:szCs w:val="24"/>
          <w:lang w:val="en-US"/>
        </w:rPr>
      </w:pPr>
      <w:r>
        <w:rPr>
          <w:rFonts w:ascii="Calibri Light" w:eastAsia="Calibri Light" w:hAnsi="Calibri Light" w:cs="Calibri Light"/>
          <w:i/>
          <w:iCs/>
          <w:sz w:val="24"/>
          <w:szCs w:val="24"/>
          <w:lang w:val="en-GB"/>
        </w:rPr>
        <w:tab/>
      </w:r>
      <w:r>
        <w:rPr>
          <w:rFonts w:ascii="Calibri Light" w:eastAsia="Calibri Light" w:hAnsi="Calibri Light" w:cs="Calibri Light"/>
          <w:sz w:val="24"/>
          <w:szCs w:val="24"/>
          <w:lang w:val="en-GB"/>
        </w:rPr>
        <w:t>Job title:</w:t>
      </w:r>
      <w:r>
        <w:rPr>
          <w:rFonts w:ascii="Calibri Light" w:eastAsia="Calibri Light" w:hAnsi="Calibri Light" w:cs="Calibri Light"/>
          <w:i/>
          <w:iCs/>
          <w:sz w:val="24"/>
          <w:szCs w:val="24"/>
          <w:lang w:val="en-GB"/>
        </w:rPr>
        <w:tab/>
      </w:r>
      <w:r>
        <w:rPr>
          <w:rFonts w:ascii="Calibri Light" w:eastAsia="Calibri Light" w:hAnsi="Calibri Light" w:cs="Calibri Light"/>
          <w:i/>
          <w:iCs/>
          <w:sz w:val="24"/>
          <w:szCs w:val="24"/>
          <w:lang w:val="en-GB"/>
        </w:rPr>
        <w:tab/>
      </w:r>
      <w:r>
        <w:rPr>
          <w:rFonts w:ascii="Calibri Light" w:eastAsia="Calibri Light" w:hAnsi="Calibri Light" w:cs="Calibri Light"/>
          <w:i/>
          <w:iCs/>
          <w:sz w:val="24"/>
          <w:szCs w:val="24"/>
          <w:lang w:val="en-GB"/>
        </w:rPr>
        <w:br/>
      </w:r>
    </w:p>
    <w:p w14:paraId="5FF6D345" w14:textId="77777777" w:rsidR="00723A86" w:rsidRPr="00637FE3" w:rsidRDefault="002D53AC" w:rsidP="00723A86">
      <w:pPr>
        <w:rPr>
          <w:rFonts w:ascii="Calibri Light" w:hAnsi="Calibri Light" w:cs="Calibri Light"/>
          <w:sz w:val="24"/>
          <w:szCs w:val="24"/>
          <w:lang w:val="en-US"/>
        </w:rPr>
      </w:pPr>
      <w:r>
        <w:rPr>
          <w:rFonts w:ascii="Calibri Light" w:eastAsia="Calibri Light" w:hAnsi="Calibri Light" w:cs="Calibri Light"/>
          <w:i/>
          <w:iCs/>
          <w:sz w:val="24"/>
          <w:szCs w:val="24"/>
          <w:lang w:val="en-GB"/>
        </w:rPr>
        <w:tab/>
      </w:r>
      <w:r>
        <w:rPr>
          <w:rFonts w:ascii="Calibri Light" w:eastAsia="Calibri Light" w:hAnsi="Calibri Light" w:cs="Calibri Light"/>
          <w:sz w:val="24"/>
          <w:szCs w:val="24"/>
          <w:lang w:val="en-GB"/>
        </w:rPr>
        <w:t>Date:</w:t>
      </w:r>
    </w:p>
    <w:p w14:paraId="1B13E911" w14:textId="77A77006" w:rsidR="00723A86" w:rsidRPr="00637FE3" w:rsidRDefault="002D53AC" w:rsidP="00723A86">
      <w:pPr>
        <w:rPr>
          <w:rFonts w:ascii="Calibri Light" w:hAnsi="Calibri Light" w:cs="Calibri Light"/>
          <w:sz w:val="24"/>
          <w:szCs w:val="24"/>
          <w:lang w:val="en-US"/>
        </w:rPr>
      </w:pPr>
      <w:r w:rsidRPr="00637FE3">
        <w:rPr>
          <w:rFonts w:ascii="Calibri Light" w:hAnsi="Calibri Light" w:cs="Calibri Light"/>
          <w:sz w:val="24"/>
          <w:szCs w:val="24"/>
          <w:lang w:val="en-US"/>
        </w:rPr>
        <w:tab/>
      </w:r>
    </w:p>
    <w:p w14:paraId="37ED8FCF" w14:textId="53C4DC59" w:rsidR="00B106C6" w:rsidRPr="00637FE3" w:rsidRDefault="002D53AC" w:rsidP="00723A86">
      <w:pPr>
        <w:rPr>
          <w:rFonts w:ascii="Calibri Light" w:hAnsi="Calibri Light" w:cs="Calibri Light"/>
          <w:sz w:val="24"/>
          <w:szCs w:val="24"/>
          <w:lang w:val="en-US"/>
        </w:rPr>
      </w:pPr>
      <w:r>
        <w:rPr>
          <w:rFonts w:ascii="Calibri Light" w:eastAsia="Calibri Light" w:hAnsi="Calibri Light" w:cs="Calibri Light"/>
          <w:sz w:val="24"/>
          <w:szCs w:val="24"/>
          <w:lang w:val="en-GB"/>
        </w:rPr>
        <w:tab/>
        <w:t>Signature:</w:t>
      </w:r>
    </w:p>
    <w:p w14:paraId="65E0F356" w14:textId="70ABF019" w:rsidR="008D0053" w:rsidRPr="00637FE3" w:rsidRDefault="002D53AC">
      <w:pPr>
        <w:rPr>
          <w:rFonts w:ascii="Calibri Light" w:hAnsi="Calibri Light" w:cs="Calibri Light"/>
          <w:sz w:val="24"/>
          <w:szCs w:val="24"/>
          <w:lang w:val="en-US"/>
        </w:rPr>
      </w:pPr>
      <w:r w:rsidRPr="00637FE3">
        <w:rPr>
          <w:rFonts w:ascii="Calibri Light" w:hAnsi="Calibri Light" w:cs="Calibri Light"/>
          <w:sz w:val="24"/>
          <w:szCs w:val="24"/>
          <w:lang w:val="en-US"/>
        </w:rPr>
        <w:br w:type="page"/>
      </w:r>
    </w:p>
    <w:p w14:paraId="0F26DE6E" w14:textId="77777777" w:rsidR="00723A86" w:rsidRPr="00637FE3" w:rsidRDefault="00723A86" w:rsidP="00723A86">
      <w:pPr>
        <w:rPr>
          <w:rFonts w:ascii="Calibri Light" w:hAnsi="Calibri Light" w:cs="Calibri Light"/>
          <w:sz w:val="24"/>
          <w:szCs w:val="24"/>
          <w:lang w:val="en-US"/>
        </w:rPr>
      </w:pPr>
    </w:p>
    <w:p w14:paraId="25B97191" w14:textId="5A89984E" w:rsidR="00723A86" w:rsidRPr="00637FE3" w:rsidRDefault="002D53AC" w:rsidP="00723A86">
      <w:pPr>
        <w:rPr>
          <w:rFonts w:ascii="Calibri Light" w:hAnsi="Calibri Light" w:cs="Calibri Light"/>
          <w:b/>
          <w:bCs/>
          <w:i/>
          <w:iCs/>
          <w:sz w:val="24"/>
          <w:szCs w:val="24"/>
          <w:lang w:val="en-US"/>
        </w:rPr>
      </w:pPr>
      <w:r>
        <w:rPr>
          <w:rFonts w:ascii="Calibri Light" w:eastAsia="Calibri Light" w:hAnsi="Calibri Light" w:cs="Calibri Light"/>
          <w:b/>
          <w:bCs/>
          <w:i/>
          <w:iCs/>
          <w:sz w:val="24"/>
          <w:szCs w:val="24"/>
          <w:lang w:val="en-GB"/>
        </w:rPr>
        <w:t>On behalf of Data Controller 2 – Authorized signatory:</w:t>
      </w:r>
      <w:r>
        <w:rPr>
          <w:rFonts w:ascii="Calibri Light" w:eastAsia="Calibri Light" w:hAnsi="Calibri Light" w:cs="Calibri Light"/>
          <w:b/>
          <w:bCs/>
          <w:i/>
          <w:iCs/>
          <w:sz w:val="24"/>
          <w:szCs w:val="24"/>
          <w:lang w:val="en-GB"/>
        </w:rPr>
        <w:tab/>
      </w:r>
    </w:p>
    <w:p w14:paraId="2259F8D6" w14:textId="77777777" w:rsidR="008D0053" w:rsidRPr="00637FE3" w:rsidRDefault="008D0053" w:rsidP="00975A2F">
      <w:pPr>
        <w:ind w:firstLine="1304"/>
        <w:rPr>
          <w:rFonts w:ascii="Calibri Light" w:hAnsi="Calibri Light" w:cs="Calibri Light"/>
          <w:sz w:val="24"/>
          <w:szCs w:val="24"/>
          <w:lang w:val="en-US"/>
        </w:rPr>
      </w:pPr>
    </w:p>
    <w:p w14:paraId="5646929B" w14:textId="6F7CD08F" w:rsidR="00723A86" w:rsidRPr="00637FE3" w:rsidRDefault="002D53AC" w:rsidP="00975A2F">
      <w:pPr>
        <w:ind w:firstLine="1304"/>
        <w:rPr>
          <w:rFonts w:ascii="Calibri Light" w:hAnsi="Calibri Light" w:cs="Calibri Light"/>
          <w:sz w:val="24"/>
          <w:szCs w:val="24"/>
          <w:lang w:val="en-US"/>
        </w:rPr>
      </w:pPr>
      <w:r>
        <w:rPr>
          <w:rFonts w:ascii="Calibri Light" w:eastAsia="Calibri Light" w:hAnsi="Calibri Light" w:cs="Calibri Light"/>
          <w:sz w:val="24"/>
          <w:szCs w:val="24"/>
          <w:lang w:val="en-GB"/>
        </w:rPr>
        <w:t>Name:</w:t>
      </w:r>
    </w:p>
    <w:p w14:paraId="6C73275D" w14:textId="77777777" w:rsidR="00723A86" w:rsidRPr="00637FE3" w:rsidRDefault="00723A86" w:rsidP="00723A86">
      <w:pPr>
        <w:rPr>
          <w:rFonts w:ascii="Calibri Light" w:hAnsi="Calibri Light" w:cs="Calibri Light"/>
          <w:sz w:val="24"/>
          <w:szCs w:val="24"/>
          <w:lang w:val="en-US"/>
        </w:rPr>
      </w:pPr>
    </w:p>
    <w:p w14:paraId="18B9F992" w14:textId="77777777" w:rsidR="00723A86" w:rsidRPr="00637FE3" w:rsidRDefault="002D53AC" w:rsidP="00723A86">
      <w:pPr>
        <w:rPr>
          <w:rFonts w:ascii="Calibri Light" w:hAnsi="Calibri Light" w:cs="Calibri Light"/>
          <w:sz w:val="24"/>
          <w:szCs w:val="24"/>
          <w:lang w:val="en-US"/>
        </w:rPr>
      </w:pPr>
      <w:r>
        <w:rPr>
          <w:rFonts w:ascii="Calibri Light" w:eastAsia="Calibri Light" w:hAnsi="Calibri Light" w:cs="Calibri Light"/>
          <w:i/>
          <w:iCs/>
          <w:sz w:val="24"/>
          <w:szCs w:val="24"/>
          <w:lang w:val="en-GB"/>
        </w:rPr>
        <w:tab/>
        <w:t xml:space="preserve"> </w:t>
      </w:r>
      <w:r>
        <w:rPr>
          <w:rFonts w:ascii="Calibri Light" w:eastAsia="Calibri Light" w:hAnsi="Calibri Light" w:cs="Calibri Light"/>
          <w:sz w:val="24"/>
          <w:szCs w:val="24"/>
          <w:lang w:val="en-GB"/>
        </w:rPr>
        <w:t>Job title:</w:t>
      </w:r>
      <w:r>
        <w:rPr>
          <w:rFonts w:ascii="Calibri Light" w:eastAsia="Calibri Light" w:hAnsi="Calibri Light" w:cs="Calibri Light"/>
          <w:i/>
          <w:iCs/>
          <w:sz w:val="24"/>
          <w:szCs w:val="24"/>
          <w:lang w:val="en-GB"/>
        </w:rPr>
        <w:br/>
      </w:r>
    </w:p>
    <w:p w14:paraId="31A82756" w14:textId="337A808C" w:rsidR="00723A86" w:rsidRPr="00637FE3" w:rsidRDefault="002D53AC" w:rsidP="00723A86">
      <w:pPr>
        <w:rPr>
          <w:rFonts w:ascii="Calibri Light" w:hAnsi="Calibri Light" w:cs="Calibri Light"/>
          <w:sz w:val="24"/>
          <w:szCs w:val="24"/>
          <w:lang w:val="en-US"/>
        </w:rPr>
      </w:pPr>
      <w:r>
        <w:rPr>
          <w:rFonts w:ascii="Calibri Light" w:eastAsia="Calibri Light" w:hAnsi="Calibri Light" w:cs="Calibri Light"/>
          <w:i/>
          <w:iCs/>
          <w:sz w:val="24"/>
          <w:szCs w:val="24"/>
          <w:lang w:val="en-GB"/>
        </w:rPr>
        <w:tab/>
      </w:r>
      <w:r>
        <w:rPr>
          <w:rFonts w:ascii="Calibri Light" w:eastAsia="Calibri Light" w:hAnsi="Calibri Light" w:cs="Calibri Light"/>
          <w:sz w:val="24"/>
          <w:szCs w:val="24"/>
          <w:lang w:val="en-GB"/>
        </w:rPr>
        <w:t>Date:</w:t>
      </w:r>
    </w:p>
    <w:p w14:paraId="1AF9EB28" w14:textId="77777777" w:rsidR="00723A86" w:rsidRPr="00637FE3" w:rsidRDefault="00723A86" w:rsidP="00723A86">
      <w:pPr>
        <w:rPr>
          <w:rFonts w:ascii="Calibri Light" w:hAnsi="Calibri Light" w:cs="Calibri Light"/>
          <w:sz w:val="24"/>
          <w:szCs w:val="24"/>
          <w:lang w:val="en-US"/>
        </w:rPr>
      </w:pPr>
    </w:p>
    <w:p w14:paraId="00BF1A01" w14:textId="77777777" w:rsidR="00723A86" w:rsidRPr="00637FE3" w:rsidRDefault="002D53AC" w:rsidP="00723A86">
      <w:pPr>
        <w:rPr>
          <w:rFonts w:ascii="Calibri Light" w:hAnsi="Calibri Light" w:cs="Calibri Light"/>
          <w:sz w:val="24"/>
          <w:szCs w:val="24"/>
          <w:lang w:val="en-US"/>
        </w:rPr>
      </w:pPr>
      <w:r>
        <w:rPr>
          <w:rFonts w:ascii="Calibri Light" w:eastAsia="Calibri Light" w:hAnsi="Calibri Light" w:cs="Calibri Light"/>
          <w:sz w:val="24"/>
          <w:szCs w:val="24"/>
          <w:lang w:val="en-GB"/>
        </w:rPr>
        <w:tab/>
        <w:t>Signature:</w:t>
      </w:r>
    </w:p>
    <w:p w14:paraId="3E553BE1" w14:textId="77777777" w:rsidR="00723A86" w:rsidRPr="00637FE3" w:rsidRDefault="002D53AC" w:rsidP="00723A86">
      <w:pPr>
        <w:rPr>
          <w:rFonts w:ascii="Calibri Light" w:hAnsi="Calibri Light" w:cs="Calibri Light"/>
          <w:sz w:val="24"/>
          <w:szCs w:val="24"/>
          <w:lang w:val="en-US"/>
        </w:rPr>
      </w:pPr>
      <w:r w:rsidRPr="00637FE3">
        <w:rPr>
          <w:rFonts w:ascii="Calibri Light" w:hAnsi="Calibri Light" w:cs="Calibri Light"/>
          <w:sz w:val="24"/>
          <w:szCs w:val="24"/>
          <w:lang w:val="en-US"/>
        </w:rPr>
        <w:tab/>
      </w:r>
    </w:p>
    <w:p w14:paraId="162AE290" w14:textId="77777777" w:rsidR="00025CAC" w:rsidRPr="00637FE3" w:rsidRDefault="00025CAC" w:rsidP="00723A86">
      <w:pPr>
        <w:rPr>
          <w:rFonts w:ascii="Calibri Light" w:hAnsi="Calibri Light" w:cs="Calibri Light"/>
          <w:sz w:val="24"/>
          <w:szCs w:val="24"/>
          <w:lang w:val="en-US"/>
        </w:rPr>
      </w:pPr>
    </w:p>
    <w:p w14:paraId="4CBB3E8C" w14:textId="77777777" w:rsidR="00025CAC" w:rsidRPr="00637FE3" w:rsidRDefault="00025CAC" w:rsidP="00723A86">
      <w:pPr>
        <w:rPr>
          <w:rFonts w:ascii="Calibri Light" w:hAnsi="Calibri Light" w:cs="Calibri Light"/>
          <w:sz w:val="24"/>
          <w:szCs w:val="24"/>
          <w:lang w:val="en-US"/>
        </w:rPr>
      </w:pPr>
    </w:p>
    <w:p w14:paraId="3C608C09" w14:textId="77777777" w:rsidR="00025CAC" w:rsidRPr="00637FE3" w:rsidRDefault="00025CAC" w:rsidP="00723A86">
      <w:pPr>
        <w:rPr>
          <w:rFonts w:ascii="Calibri Light" w:hAnsi="Calibri Light" w:cs="Calibri Light"/>
          <w:sz w:val="24"/>
          <w:szCs w:val="24"/>
          <w:lang w:val="en-US"/>
        </w:rPr>
      </w:pPr>
    </w:p>
    <w:p w14:paraId="479DC46F" w14:textId="2FD8611E" w:rsidR="00723A86" w:rsidRPr="00637FE3" w:rsidRDefault="002D53AC" w:rsidP="00723A86">
      <w:pPr>
        <w:rPr>
          <w:rFonts w:ascii="Calibri Light" w:hAnsi="Calibri Light" w:cs="Calibri Light"/>
          <w:i/>
          <w:iCs/>
          <w:sz w:val="24"/>
          <w:szCs w:val="24"/>
          <w:lang w:val="en-US"/>
        </w:rPr>
      </w:pPr>
      <w:r>
        <w:rPr>
          <w:rFonts w:ascii="Calibri Light" w:eastAsia="Calibri Light" w:hAnsi="Calibri Light" w:cs="Calibri Light"/>
          <w:i/>
          <w:iCs/>
          <w:sz w:val="24"/>
          <w:szCs w:val="24"/>
          <w:lang w:val="en-GB"/>
        </w:rPr>
        <w:t>Read and understood by researcher responsible for project, Data Controller 2 – not as a party to the Agreement:</w:t>
      </w:r>
    </w:p>
    <w:p w14:paraId="02A90089" w14:textId="77777777" w:rsidR="008D0053" w:rsidRPr="00637FE3" w:rsidRDefault="008D0053" w:rsidP="00975A2F">
      <w:pPr>
        <w:ind w:firstLine="1304"/>
        <w:rPr>
          <w:rFonts w:ascii="Calibri Light" w:hAnsi="Calibri Light" w:cs="Calibri Light"/>
          <w:sz w:val="24"/>
          <w:szCs w:val="24"/>
          <w:lang w:val="en-US"/>
        </w:rPr>
      </w:pPr>
    </w:p>
    <w:p w14:paraId="481CD1E6" w14:textId="612FD270" w:rsidR="00723A86" w:rsidRPr="00637FE3" w:rsidRDefault="002D53AC" w:rsidP="00975A2F">
      <w:pPr>
        <w:ind w:firstLine="1304"/>
        <w:rPr>
          <w:rFonts w:ascii="Calibri Light" w:hAnsi="Calibri Light" w:cs="Calibri Light"/>
          <w:sz w:val="24"/>
          <w:szCs w:val="24"/>
          <w:lang w:val="en-US"/>
        </w:rPr>
      </w:pPr>
      <w:r>
        <w:rPr>
          <w:rFonts w:ascii="Calibri Light" w:eastAsia="Calibri Light" w:hAnsi="Calibri Light" w:cs="Calibri Light"/>
          <w:sz w:val="24"/>
          <w:szCs w:val="24"/>
          <w:lang w:val="en-GB"/>
        </w:rPr>
        <w:t xml:space="preserve">Name: </w:t>
      </w:r>
    </w:p>
    <w:p w14:paraId="30287309" w14:textId="77777777" w:rsidR="00FD3142" w:rsidRPr="00637FE3" w:rsidRDefault="002D53AC" w:rsidP="00723A86">
      <w:pPr>
        <w:rPr>
          <w:rFonts w:ascii="Calibri Light" w:hAnsi="Calibri Light" w:cs="Calibri Light"/>
          <w:i/>
          <w:iCs/>
          <w:sz w:val="24"/>
          <w:szCs w:val="24"/>
          <w:lang w:val="en-US"/>
        </w:rPr>
      </w:pPr>
      <w:r w:rsidRPr="00637FE3">
        <w:rPr>
          <w:rFonts w:ascii="Calibri Light" w:hAnsi="Calibri Light" w:cs="Calibri Light"/>
          <w:i/>
          <w:iCs/>
          <w:sz w:val="24"/>
          <w:szCs w:val="24"/>
          <w:lang w:val="en-US"/>
        </w:rPr>
        <w:tab/>
      </w:r>
    </w:p>
    <w:p w14:paraId="14AD5301" w14:textId="3764C6B9" w:rsidR="00723A86" w:rsidRPr="00637FE3" w:rsidRDefault="002D53AC" w:rsidP="00975A2F">
      <w:pPr>
        <w:ind w:firstLine="1304"/>
        <w:rPr>
          <w:rFonts w:ascii="Calibri Light" w:hAnsi="Calibri Light" w:cs="Calibri Light"/>
          <w:sz w:val="24"/>
          <w:szCs w:val="24"/>
          <w:lang w:val="en-US"/>
        </w:rPr>
      </w:pPr>
      <w:r>
        <w:rPr>
          <w:rFonts w:ascii="Calibri Light" w:eastAsia="Calibri Light" w:hAnsi="Calibri Light" w:cs="Calibri Light"/>
          <w:i/>
          <w:iCs/>
          <w:sz w:val="24"/>
          <w:szCs w:val="24"/>
          <w:lang w:val="en-GB"/>
        </w:rPr>
        <w:t xml:space="preserve"> </w:t>
      </w:r>
      <w:r>
        <w:rPr>
          <w:rFonts w:ascii="Calibri Light" w:eastAsia="Calibri Light" w:hAnsi="Calibri Light" w:cs="Calibri Light"/>
          <w:sz w:val="24"/>
          <w:szCs w:val="24"/>
          <w:lang w:val="en-GB"/>
        </w:rPr>
        <w:t>Job title:</w:t>
      </w:r>
      <w:r>
        <w:rPr>
          <w:rFonts w:ascii="Calibri Light" w:eastAsia="Calibri Light" w:hAnsi="Calibri Light" w:cs="Calibri Light"/>
          <w:i/>
          <w:iCs/>
          <w:sz w:val="24"/>
          <w:szCs w:val="24"/>
          <w:lang w:val="en-GB"/>
        </w:rPr>
        <w:br/>
      </w:r>
    </w:p>
    <w:p w14:paraId="5855F6CC" w14:textId="77777777" w:rsidR="00723A86" w:rsidRPr="00637FE3" w:rsidRDefault="002D53AC" w:rsidP="00723A86">
      <w:pPr>
        <w:rPr>
          <w:rFonts w:ascii="Calibri Light" w:hAnsi="Calibri Light" w:cs="Calibri Light"/>
          <w:sz w:val="24"/>
          <w:szCs w:val="24"/>
          <w:lang w:val="en-US"/>
        </w:rPr>
      </w:pPr>
      <w:r>
        <w:rPr>
          <w:rFonts w:ascii="Calibri Light" w:eastAsia="Calibri Light" w:hAnsi="Calibri Light" w:cs="Calibri Light"/>
          <w:i/>
          <w:iCs/>
          <w:sz w:val="24"/>
          <w:szCs w:val="24"/>
          <w:lang w:val="en-GB"/>
        </w:rPr>
        <w:tab/>
        <w:t xml:space="preserve"> </w:t>
      </w:r>
      <w:r>
        <w:rPr>
          <w:rFonts w:ascii="Calibri Light" w:eastAsia="Calibri Light" w:hAnsi="Calibri Light" w:cs="Calibri Light"/>
          <w:sz w:val="24"/>
          <w:szCs w:val="24"/>
          <w:lang w:val="en-GB"/>
        </w:rPr>
        <w:t>Date:</w:t>
      </w:r>
    </w:p>
    <w:p w14:paraId="74E9DB1B" w14:textId="77777777" w:rsidR="00723A86" w:rsidRPr="00637FE3" w:rsidRDefault="00723A86" w:rsidP="00723A86">
      <w:pPr>
        <w:rPr>
          <w:rFonts w:ascii="Calibri Light" w:hAnsi="Calibri Light" w:cs="Calibri Light"/>
          <w:sz w:val="24"/>
          <w:szCs w:val="24"/>
          <w:lang w:val="en-US"/>
        </w:rPr>
      </w:pPr>
    </w:p>
    <w:p w14:paraId="4A878355" w14:textId="77777777" w:rsidR="00723A86" w:rsidRPr="00637FE3" w:rsidRDefault="002D53AC" w:rsidP="00723A86">
      <w:pPr>
        <w:rPr>
          <w:rFonts w:ascii="Calibri Light" w:hAnsi="Calibri Light" w:cs="Calibri Light"/>
          <w:sz w:val="24"/>
          <w:szCs w:val="24"/>
          <w:lang w:val="en-US"/>
        </w:rPr>
      </w:pPr>
      <w:r>
        <w:rPr>
          <w:rFonts w:ascii="Calibri Light" w:eastAsia="Calibri Light" w:hAnsi="Calibri Light" w:cs="Calibri Light"/>
          <w:sz w:val="24"/>
          <w:szCs w:val="24"/>
          <w:lang w:val="en-GB"/>
        </w:rPr>
        <w:tab/>
        <w:t>Signature:</w:t>
      </w:r>
    </w:p>
    <w:p w14:paraId="67F85606" w14:textId="77777777" w:rsidR="00723A86" w:rsidRPr="00637FE3" w:rsidRDefault="00723A86" w:rsidP="00723A86">
      <w:pPr>
        <w:rPr>
          <w:rFonts w:ascii="Calibri Light" w:hAnsi="Calibri Light" w:cs="Calibri Light"/>
          <w:sz w:val="24"/>
          <w:szCs w:val="24"/>
          <w:lang w:val="en-US"/>
        </w:rPr>
      </w:pPr>
    </w:p>
    <w:p w14:paraId="3D08FFAB" w14:textId="166A3FB4" w:rsidR="00723A86" w:rsidRPr="00637FE3" w:rsidRDefault="00723A86" w:rsidP="00723A86">
      <w:pPr>
        <w:rPr>
          <w:rFonts w:ascii="Calibri Light" w:hAnsi="Calibri Light" w:cs="Calibri Light"/>
          <w:sz w:val="24"/>
          <w:szCs w:val="24"/>
          <w:lang w:val="en-US"/>
        </w:rPr>
      </w:pPr>
    </w:p>
    <w:p w14:paraId="03444649" w14:textId="77777777" w:rsidR="00723A86" w:rsidRPr="00637FE3" w:rsidRDefault="00723A86" w:rsidP="00723A86">
      <w:pPr>
        <w:rPr>
          <w:rFonts w:ascii="Calibri Light" w:hAnsi="Calibri Light" w:cs="Calibri Light"/>
          <w:sz w:val="24"/>
          <w:szCs w:val="24"/>
          <w:lang w:val="en-US"/>
        </w:rPr>
      </w:pPr>
    </w:p>
    <w:sectPr w:rsidR="00723A86" w:rsidRPr="00637FE3">
      <w:headerReference w:type="default" r:id="rId14"/>
      <w:footerReference w:type="defaul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øren Scheurer Andersen" w:date="2025-04-24T13:39:00Z" w:initials="SA">
    <w:p w14:paraId="06DDB11C" w14:textId="77777777" w:rsidR="0059659A" w:rsidRDefault="002D53AC" w:rsidP="0059659A">
      <w:pPr>
        <w:pStyle w:val="CommentText"/>
      </w:pPr>
      <w:r>
        <w:rPr>
          <w:rStyle w:val="CommentReference"/>
        </w:rPr>
        <w:annotationRef/>
      </w:r>
      <w:r w:rsidR="0059659A">
        <w:rPr>
          <w:color w:val="000000"/>
        </w:rPr>
        <w:t>Insert name and acronym of the Project covered by this Agreement, to which the Parties are joint Controllers of.</w:t>
      </w:r>
    </w:p>
    <w:p w14:paraId="73C8A195" w14:textId="77777777" w:rsidR="0059659A" w:rsidRDefault="0059659A" w:rsidP="0059659A">
      <w:pPr>
        <w:pStyle w:val="CommentText"/>
      </w:pPr>
      <w:r>
        <w:rPr>
          <w:color w:val="000000"/>
        </w:rPr>
        <w:t>Further briefly describe the purpose of the Project.</w:t>
      </w:r>
    </w:p>
  </w:comment>
  <w:comment w:id="1" w:author="Søren Scheurer Andersen" w:date="2025-04-24T13:35:00Z" w:initials="SA">
    <w:p w14:paraId="3BBE22E6" w14:textId="77777777" w:rsidR="00B027A4" w:rsidRDefault="002D53AC" w:rsidP="00B027A4">
      <w:pPr>
        <w:pStyle w:val="CommentText"/>
      </w:pPr>
      <w:r>
        <w:rPr>
          <w:rStyle w:val="CommentReference"/>
        </w:rPr>
        <w:annotationRef/>
      </w:r>
      <w:r w:rsidR="00B027A4">
        <w:rPr>
          <w:color w:val="000000"/>
        </w:rPr>
        <w:t xml:space="preserve">If this Agreement constitutes Appendix 4 (Agreement with respect to data law) to a  Collaboration Agreement (on co-financed research) please choose </w:t>
      </w:r>
      <w:r w:rsidR="00B027A4">
        <w:rPr>
          <w:b/>
          <w:bCs/>
          <w:color w:val="000000"/>
        </w:rPr>
        <w:t>Alternative 1</w:t>
      </w:r>
      <w:r w:rsidR="00B027A4">
        <w:rPr>
          <w:color w:val="000000"/>
        </w:rPr>
        <w:t>.</w:t>
      </w:r>
    </w:p>
    <w:p w14:paraId="2CCDC950" w14:textId="77777777" w:rsidR="00B027A4" w:rsidRDefault="00B027A4" w:rsidP="00B027A4">
      <w:pPr>
        <w:pStyle w:val="CommentText"/>
      </w:pPr>
      <w:r>
        <w:rPr>
          <w:color w:val="000000"/>
        </w:rPr>
        <w:t xml:space="preserve">If the Project is a part of a larger project/consortium (eg. Horizon or Innomission) with several work packages, please choose </w:t>
      </w:r>
      <w:r>
        <w:rPr>
          <w:b/>
          <w:bCs/>
          <w:color w:val="000000"/>
        </w:rPr>
        <w:t>Alternative 2</w:t>
      </w:r>
      <w:r>
        <w:rPr>
          <w:color w:val="000000"/>
        </w:rPr>
        <w:t>.</w:t>
      </w:r>
    </w:p>
  </w:comment>
  <w:comment w:id="2" w:author="Søren Scheurer Andersen" w:date="2025-03-19T14:15:00Z" w:initials="SA">
    <w:p w14:paraId="2EF7B42B" w14:textId="77777777" w:rsidR="00B027A4" w:rsidRDefault="002D53AC" w:rsidP="00B027A4">
      <w:pPr>
        <w:pStyle w:val="CommentText"/>
      </w:pPr>
      <w:r>
        <w:rPr>
          <w:rStyle w:val="CommentReference"/>
        </w:rPr>
        <w:annotationRef/>
      </w:r>
      <w:r w:rsidR="00B027A4">
        <w:rPr>
          <w:color w:val="000000"/>
        </w:rPr>
        <w:t>Please describe wherefrom data is collected and whereto data is transferred and stored, hereunder if any human biological materials are processed or any cloud storage solutions are used.</w:t>
      </w:r>
    </w:p>
    <w:p w14:paraId="0F13A3A7" w14:textId="77777777" w:rsidR="00B027A4" w:rsidRDefault="00B027A4" w:rsidP="00B027A4">
      <w:pPr>
        <w:pStyle w:val="CommentText"/>
      </w:pPr>
      <w:r>
        <w:rPr>
          <w:color w:val="000000"/>
        </w:rPr>
        <w:t>In case of cloud storage solutions please identify geographic placement.</w:t>
      </w:r>
    </w:p>
  </w:comment>
  <w:comment w:id="3" w:author="Søren Scheurer Andersen" w:date="2025-04-23T11:14:00Z" w:initials="SA">
    <w:p w14:paraId="4C09BDD2" w14:textId="77777777" w:rsidR="0058430C" w:rsidRDefault="002D53AC" w:rsidP="0058430C">
      <w:pPr>
        <w:pStyle w:val="CommentText"/>
      </w:pPr>
      <w:r>
        <w:rPr>
          <w:rStyle w:val="CommentReference"/>
        </w:rPr>
        <w:annotationRef/>
      </w:r>
      <w:r w:rsidR="0058430C">
        <w:rPr>
          <w:color w:val="000000"/>
        </w:rPr>
        <w:t>Please choose one or more of the below options in case data are handled differently in the Project in relation to pseudonymisation.</w:t>
      </w:r>
    </w:p>
  </w:comment>
  <w:comment w:id="4" w:author="Søren Scheurer Andersen" w:date="2025-03-12T11:17:00Z" w:initials="SA">
    <w:p w14:paraId="0695F135" w14:textId="77777777" w:rsidR="0058430C" w:rsidRDefault="002D53AC" w:rsidP="0058430C">
      <w:pPr>
        <w:pStyle w:val="CommentText"/>
      </w:pPr>
      <w:r>
        <w:rPr>
          <w:rStyle w:val="CommentReference"/>
        </w:rPr>
        <w:annotationRef/>
      </w:r>
      <w:r w:rsidR="0058430C">
        <w:rPr>
          <w:color w:val="000000"/>
        </w:rPr>
        <w:t>Please choose the bullets covering the Project and the Parties respective roles.</w:t>
      </w:r>
    </w:p>
    <w:p w14:paraId="070A88C0" w14:textId="77777777" w:rsidR="0058430C" w:rsidRDefault="0058430C" w:rsidP="0058430C">
      <w:pPr>
        <w:pStyle w:val="CommentText"/>
      </w:pPr>
      <w:r>
        <w:rPr>
          <w:color w:val="000000"/>
        </w:rPr>
        <w:t>Bullets which do not cover the Project should be deleted.</w:t>
      </w:r>
    </w:p>
  </w:comment>
  <w:comment w:id="5" w:author="Søren Scheurer Andersen" w:date="2025-04-24T13:43:00Z" w:initials="SA">
    <w:p w14:paraId="64A3E9B0" w14:textId="77777777" w:rsidR="0058430C" w:rsidRDefault="002D53AC" w:rsidP="0058430C">
      <w:pPr>
        <w:pStyle w:val="CommentText"/>
      </w:pPr>
      <w:r>
        <w:rPr>
          <w:rStyle w:val="CommentReference"/>
        </w:rPr>
        <w:annotationRef/>
      </w:r>
      <w:r w:rsidR="0058430C">
        <w:rPr>
          <w:color w:val="000000"/>
        </w:rPr>
        <w:t>Please describe how and by which means the Parties will process data, including eg. IT systems, storage solutions and IT security.</w:t>
      </w:r>
    </w:p>
  </w:comment>
  <w:comment w:id="6" w:author="Søren Scheurer Andersen" w:date="2025-04-23T11:26:00Z" w:initials="SA">
    <w:p w14:paraId="72CEC2C2" w14:textId="77777777" w:rsidR="0058430C" w:rsidRDefault="002D53AC" w:rsidP="0058430C">
      <w:pPr>
        <w:pStyle w:val="CommentText"/>
      </w:pPr>
      <w:r>
        <w:rPr>
          <w:rStyle w:val="CommentReference"/>
        </w:rPr>
        <w:annotationRef/>
      </w:r>
      <w:r w:rsidR="0058430C">
        <w:rPr>
          <w:color w:val="000000"/>
        </w:rPr>
        <w:t>Please describe each of the Parties’ overall responsibilities and tasks in the Project.</w:t>
      </w:r>
    </w:p>
  </w:comment>
  <w:comment w:id="7" w:author="Søren Scheurer Andersen" w:date="2025-04-24T13:45:00Z" w:initials="SA">
    <w:p w14:paraId="25E0EDAA" w14:textId="77777777" w:rsidR="0058430C" w:rsidRDefault="002D53AC" w:rsidP="0058430C">
      <w:pPr>
        <w:pStyle w:val="CommentText"/>
      </w:pPr>
      <w:r>
        <w:rPr>
          <w:rStyle w:val="CommentReference"/>
        </w:rPr>
        <w:annotationRef/>
      </w:r>
      <w:r w:rsidR="0058430C">
        <w:rPr>
          <w:color w:val="000000"/>
        </w:rPr>
        <w:t>Please choose the applicable legal mandate for processing.</w:t>
      </w:r>
    </w:p>
    <w:p w14:paraId="7679DDAD" w14:textId="77777777" w:rsidR="0058430C" w:rsidRDefault="0058430C" w:rsidP="0058430C">
      <w:pPr>
        <w:pStyle w:val="CommentText"/>
      </w:pPr>
      <w:r>
        <w:rPr>
          <w:color w:val="000000"/>
        </w:rPr>
        <w:t>Legal mandates not applicable should be deleted.</w:t>
      </w:r>
    </w:p>
  </w:comment>
  <w:comment w:id="8" w:author="Søren Scheurer Andersen" w:date="2025-05-08T08:19:00Z" w:initials="SA">
    <w:p w14:paraId="1560B11F" w14:textId="77777777" w:rsidR="003647FF" w:rsidRDefault="002D53AC" w:rsidP="003647FF">
      <w:pPr>
        <w:pStyle w:val="CommentText"/>
      </w:pPr>
      <w:r>
        <w:rPr>
          <w:rStyle w:val="CommentReference"/>
        </w:rPr>
        <w:annotationRef/>
      </w:r>
      <w:r w:rsidR="003647FF">
        <w:rPr>
          <w:color w:val="000000"/>
        </w:rPr>
        <w:t>Please choose the legal mandate of collection for Data Controller 1.</w:t>
      </w:r>
    </w:p>
    <w:p w14:paraId="59222BD6" w14:textId="77777777" w:rsidR="003647FF" w:rsidRDefault="003647FF" w:rsidP="003647FF">
      <w:pPr>
        <w:pStyle w:val="CommentText"/>
      </w:pPr>
      <w:r>
        <w:rPr>
          <w:color w:val="000000"/>
        </w:rPr>
        <w:t>Legal mandates of collection which are not applicable should be deleted.</w:t>
      </w:r>
    </w:p>
  </w:comment>
  <w:comment w:id="9" w:author="Søren Scheurer Andersen" w:date="2025-04-24T14:24:00Z" w:initials="SA">
    <w:p w14:paraId="0278F024" w14:textId="77777777" w:rsidR="003647FF" w:rsidRDefault="002D53AC" w:rsidP="003647FF">
      <w:pPr>
        <w:pStyle w:val="CommentText"/>
      </w:pPr>
      <w:r>
        <w:rPr>
          <w:rStyle w:val="CommentReference"/>
        </w:rPr>
        <w:annotationRef/>
      </w:r>
      <w:r w:rsidR="003647FF">
        <w:rPr>
          <w:color w:val="000000"/>
        </w:rPr>
        <w:t>Please choose choose which Data Controller or both Data Controllers responsible for securing the rights of the data subjects.</w:t>
      </w:r>
    </w:p>
  </w:comment>
  <w:comment w:id="10" w:author="Søren Scheurer Andersen" w:date="2025-04-24T14:23:00Z" w:initials="SA">
    <w:p w14:paraId="6D5A9D18" w14:textId="77777777" w:rsidR="003647FF" w:rsidRDefault="002D53AC" w:rsidP="003647FF">
      <w:pPr>
        <w:pStyle w:val="CommentText"/>
      </w:pPr>
      <w:r>
        <w:rPr>
          <w:rStyle w:val="CommentReference"/>
        </w:rPr>
        <w:annotationRef/>
      </w:r>
      <w:r w:rsidR="003647FF">
        <w:rPr>
          <w:color w:val="000000"/>
        </w:rPr>
        <w:t>Only applicable if the responsibilities of the Controllers, cf. Clause 4.1, have been divided</w:t>
      </w:r>
    </w:p>
  </w:comment>
  <w:comment w:id="11" w:author="Søren Scheurer Andersen" w:date="2025-03-20T11:11:00Z" w:initials="SA">
    <w:p w14:paraId="54F28477" w14:textId="77777777" w:rsidR="003647FF" w:rsidRDefault="002D53AC" w:rsidP="003647FF">
      <w:pPr>
        <w:pStyle w:val="CommentText"/>
      </w:pPr>
      <w:r>
        <w:rPr>
          <w:rStyle w:val="CommentReference"/>
        </w:rPr>
        <w:annotationRef/>
      </w:r>
      <w:r w:rsidR="003647FF">
        <w:rPr>
          <w:color w:val="000000"/>
        </w:rPr>
        <w:t>Only to be completed if the above clauses are not comprehensive.</w:t>
      </w:r>
    </w:p>
    <w:p w14:paraId="1E03FB49" w14:textId="77777777" w:rsidR="003647FF" w:rsidRDefault="003647FF" w:rsidP="003647FF">
      <w:pPr>
        <w:pStyle w:val="CommentText"/>
      </w:pPr>
      <w:r>
        <w:rPr>
          <w:color w:val="000000"/>
        </w:rPr>
        <w:t xml:space="preserve">Otherwise please choose </w:t>
      </w:r>
      <w:r>
        <w:rPr>
          <w:i/>
          <w:iCs/>
          <w:color w:val="000000"/>
        </w:rPr>
        <w:t>Not relevant</w:t>
      </w:r>
      <w:r>
        <w:rPr>
          <w:color w:val="000000"/>
        </w:rPr>
        <w:t>.</w:t>
      </w:r>
    </w:p>
  </w:comment>
  <w:comment w:id="12" w:author="Søren Scheurer Andersen" w:date="2025-04-24T14:20:00Z" w:initials="SA">
    <w:p w14:paraId="16C8707A" w14:textId="77777777" w:rsidR="00A47205" w:rsidRDefault="002D53AC" w:rsidP="00A47205">
      <w:pPr>
        <w:pStyle w:val="CommentText"/>
      </w:pPr>
      <w:r>
        <w:rPr>
          <w:rStyle w:val="CommentReference"/>
        </w:rPr>
        <w:annotationRef/>
      </w:r>
      <w:r w:rsidR="00A47205">
        <w:rPr>
          <w:color w:val="000000"/>
        </w:rPr>
        <w:t>Describe, if necessary, in more detail how the Parties’ responsibilities according to GDPR art. 24, 25 and 32 are divided</w:t>
      </w:r>
    </w:p>
    <w:p w14:paraId="2AA20424" w14:textId="77777777" w:rsidR="00A47205" w:rsidRDefault="00A47205" w:rsidP="00A47205">
      <w:pPr>
        <w:pStyle w:val="CommentText"/>
      </w:pPr>
      <w:r>
        <w:rPr>
          <w:color w:val="000000"/>
        </w:rPr>
        <w:t xml:space="preserve">Alternatively choose </w:t>
      </w:r>
      <w:r>
        <w:rPr>
          <w:i/>
          <w:iCs/>
          <w:color w:val="000000"/>
        </w:rPr>
        <w:t>Not relevant</w:t>
      </w:r>
      <w:r>
        <w:rPr>
          <w:color w:val="000000"/>
        </w:rPr>
        <w:t>.</w:t>
      </w:r>
    </w:p>
  </w:comment>
  <w:comment w:id="13" w:author="Søren Scheurer Andersen" w:date="2025-04-23T12:35:00Z" w:initials="SA">
    <w:p w14:paraId="7290B89B" w14:textId="77777777" w:rsidR="00A47205" w:rsidRDefault="002D53AC" w:rsidP="00A47205">
      <w:pPr>
        <w:pStyle w:val="CommentText"/>
      </w:pPr>
      <w:r>
        <w:rPr>
          <w:rStyle w:val="CommentReference"/>
        </w:rPr>
        <w:annotationRef/>
      </w:r>
      <w:r w:rsidR="00A47205">
        <w:rPr>
          <w:color w:val="333333"/>
        </w:rPr>
        <w:t>A data processor/sub-processor is relevant if another organisation, person or corporation is to process data on behalf of one or both Parties in the Project, and under the direction of one or both of the Parties.</w:t>
      </w:r>
    </w:p>
    <w:p w14:paraId="628897A4" w14:textId="77777777" w:rsidR="00A47205" w:rsidRDefault="00A47205" w:rsidP="00A47205">
      <w:pPr>
        <w:pStyle w:val="CommentText"/>
      </w:pPr>
      <w:r>
        <w:rPr>
          <w:color w:val="333333"/>
        </w:rPr>
        <w:t>In such case a Data Processing Agreement must be executed.</w:t>
      </w:r>
    </w:p>
  </w:comment>
  <w:comment w:id="14" w:author="Søren Scheurer Andersen" w:date="2025-04-24T14:15:00Z" w:initials="SA">
    <w:p w14:paraId="6FCEE7AA" w14:textId="77777777" w:rsidR="00570597" w:rsidRDefault="002D53AC" w:rsidP="00570597">
      <w:pPr>
        <w:pStyle w:val="CommentText"/>
      </w:pPr>
      <w:r>
        <w:rPr>
          <w:rStyle w:val="CommentReference"/>
        </w:rPr>
        <w:annotationRef/>
      </w:r>
      <w:r w:rsidR="00570597">
        <w:rPr>
          <w:color w:val="000000"/>
        </w:rPr>
        <w:t>Insert name of the Party responsible of notifying the supervisory authority and, if necessary, a more detailed regulation of the Parties responsibilities for notifying a data breach to the supervisory authority.</w:t>
      </w:r>
    </w:p>
  </w:comment>
  <w:comment w:id="15" w:author="Søren Scheurer Andersen" w:date="2025-04-24T14:18:00Z" w:initials="SA">
    <w:p w14:paraId="1E9995EA" w14:textId="77777777" w:rsidR="00570597" w:rsidRDefault="002D53AC" w:rsidP="00570597">
      <w:pPr>
        <w:pStyle w:val="CommentText"/>
      </w:pPr>
      <w:r>
        <w:rPr>
          <w:rStyle w:val="CommentReference"/>
        </w:rPr>
        <w:annotationRef/>
      </w:r>
      <w:r w:rsidR="00570597">
        <w:rPr>
          <w:color w:val="000000"/>
        </w:rPr>
        <w:t>Insert name of responsible researcher for Controller 1.</w:t>
      </w:r>
    </w:p>
  </w:comment>
  <w:comment w:id="16" w:author="Søren Scheurer Andersen" w:date="2025-04-24T14:01:00Z" w:initials="SA">
    <w:p w14:paraId="55D41586" w14:textId="77777777" w:rsidR="00984B1C" w:rsidRDefault="002D53AC" w:rsidP="00984B1C">
      <w:pPr>
        <w:pStyle w:val="CommentText"/>
      </w:pPr>
      <w:r>
        <w:rPr>
          <w:rStyle w:val="CommentReference"/>
        </w:rPr>
        <w:annotationRef/>
      </w:r>
      <w:r w:rsidR="00984B1C">
        <w:rPr>
          <w:color w:val="000000"/>
        </w:rPr>
        <w:t>Insert name of the Party, responsible of notifying the data subjects in case of a personal data breach, and, if necessary, the Parties respective responsibilities, if eg. data is pseudonymised and one of the Parties is not in possession of the ”key”, and thereby is not able to identify the data subjects.</w:t>
      </w:r>
    </w:p>
  </w:comment>
  <w:comment w:id="17" w:author="Søren Scheurer Andersen" w:date="2025-03-25T14:18:00Z" w:initials="SA">
    <w:p w14:paraId="1A51A524" w14:textId="77777777" w:rsidR="00984B1C" w:rsidRDefault="002D53AC" w:rsidP="00984B1C">
      <w:pPr>
        <w:pStyle w:val="CommentText"/>
      </w:pPr>
      <w:r>
        <w:rPr>
          <w:rStyle w:val="CommentReference"/>
        </w:rPr>
        <w:annotationRef/>
      </w:r>
      <w:r w:rsidR="00984B1C">
        <w:rPr>
          <w:color w:val="000000"/>
        </w:rPr>
        <w:t>If a DPIA shows high risc, the Parties are obliged to consult the supervisory authority. prior to any processing of personal data.</w:t>
      </w:r>
    </w:p>
  </w:comment>
  <w:comment w:id="18" w:author="Søren Scheurer Andersen" w:date="2025-04-23T12:49:00Z" w:initials="SA">
    <w:p w14:paraId="53BE075A" w14:textId="77777777" w:rsidR="00984B1C" w:rsidRDefault="002D53AC" w:rsidP="00984B1C">
      <w:pPr>
        <w:pStyle w:val="CommentText"/>
      </w:pPr>
      <w:r>
        <w:rPr>
          <w:rStyle w:val="CommentReference"/>
        </w:rPr>
        <w:annotationRef/>
      </w:r>
      <w:r w:rsidR="00984B1C">
        <w:rPr>
          <w:color w:val="000000"/>
        </w:rPr>
        <w:t>In case transfer of data to third counties is intended, the legal basis for such transfer must be agreed by the Parties.</w:t>
      </w:r>
    </w:p>
    <w:p w14:paraId="3C2CE97A" w14:textId="77777777" w:rsidR="00984B1C" w:rsidRDefault="00984B1C" w:rsidP="00984B1C">
      <w:pPr>
        <w:pStyle w:val="CommentText"/>
      </w:pPr>
      <w:r>
        <w:rPr>
          <w:color w:val="000000"/>
        </w:rPr>
        <w:t xml:space="preserve">More information on this topic can be found at the supervisory authority: </w:t>
      </w:r>
      <w:hyperlink r:id="rId1" w:history="1">
        <w:r w:rsidRPr="00BD3A84">
          <w:rPr>
            <w:rStyle w:val="Hyperlink"/>
          </w:rPr>
          <w:t>Tredjelandsoverførsler</w:t>
        </w:r>
      </w:hyperlink>
      <w:r>
        <w:rPr>
          <w:color w:val="000000"/>
        </w:rPr>
        <w:t xml:space="preserve"> (text in Danish).</w:t>
      </w:r>
    </w:p>
    <w:p w14:paraId="4962164A" w14:textId="77777777" w:rsidR="00984B1C" w:rsidRDefault="00984B1C" w:rsidP="00984B1C">
      <w:pPr>
        <w:pStyle w:val="CommentText"/>
      </w:pPr>
      <w:r>
        <w:rPr>
          <w:color w:val="000000"/>
        </w:rPr>
        <w:t>If no transfer of data to third countries takes place clause 10.3 should be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C8A195" w15:done="0"/>
  <w15:commentEx w15:paraId="2CCDC950" w15:done="0"/>
  <w15:commentEx w15:paraId="0F13A3A7" w15:done="0"/>
  <w15:commentEx w15:paraId="4C09BDD2" w15:done="0"/>
  <w15:commentEx w15:paraId="070A88C0" w15:done="0"/>
  <w15:commentEx w15:paraId="64A3E9B0" w15:done="0"/>
  <w15:commentEx w15:paraId="72CEC2C2" w15:done="0"/>
  <w15:commentEx w15:paraId="7679DDAD" w15:done="0"/>
  <w15:commentEx w15:paraId="59222BD6" w15:done="0"/>
  <w15:commentEx w15:paraId="0278F024" w15:done="0"/>
  <w15:commentEx w15:paraId="6D5A9D18" w15:done="0"/>
  <w15:commentEx w15:paraId="1E03FB49" w15:done="0"/>
  <w15:commentEx w15:paraId="2AA20424" w15:done="0"/>
  <w15:commentEx w15:paraId="628897A4" w15:done="0"/>
  <w15:commentEx w15:paraId="6FCEE7AA" w15:done="0"/>
  <w15:commentEx w15:paraId="1E9995EA" w15:done="0"/>
  <w15:commentEx w15:paraId="55D41586" w15:done="0"/>
  <w15:commentEx w15:paraId="1A51A524" w15:done="0"/>
  <w15:commentEx w15:paraId="496216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55F1FB" w16cex:dateUtc="2025-04-24T11:39:00Z"/>
  <w16cex:commentExtensible w16cex:durableId="760E618C" w16cex:dateUtc="2025-04-24T11:35:00Z"/>
  <w16cex:commentExtensible w16cex:durableId="494616B5" w16cex:dateUtc="2025-04-11T09:12:00Z"/>
  <w16cex:commentExtensible w16cex:durableId="6F1C68D6" w16cex:dateUtc="2025-04-23T09:14:00Z"/>
  <w16cex:commentExtensible w16cex:durableId="36FF1323" w16cex:dateUtc="2025-04-11T09:12:00Z"/>
  <w16cex:commentExtensible w16cex:durableId="3196DD14" w16cex:dateUtc="2025-04-24T11:43:00Z"/>
  <w16cex:commentExtensible w16cex:durableId="2001A6C5" w16cex:dateUtc="2025-04-23T09:26:00Z"/>
  <w16cex:commentExtensible w16cex:durableId="2E6A0C8C" w16cex:dateUtc="2025-04-24T11:45:00Z"/>
  <w16cex:commentExtensible w16cex:durableId="7843B359" w16cex:dateUtc="2025-05-08T06:19:00Z"/>
  <w16cex:commentExtensible w16cex:durableId="0C759558" w16cex:dateUtc="2025-04-24T12:24:00Z"/>
  <w16cex:commentExtensible w16cex:durableId="6BA52AE4" w16cex:dateUtc="2025-04-24T12:23:00Z"/>
  <w16cex:commentExtensible w16cex:durableId="5535AD4B" w16cex:dateUtc="2025-04-11T09:12:00Z"/>
  <w16cex:commentExtensible w16cex:durableId="26A21405" w16cex:dateUtc="2025-04-24T12:20:00Z"/>
  <w16cex:commentExtensible w16cex:durableId="43398852" w16cex:dateUtc="2025-04-23T10:35:00Z"/>
  <w16cex:commentExtensible w16cex:durableId="2959F088" w16cex:dateUtc="2025-04-24T12:15:00Z"/>
  <w16cex:commentExtensible w16cex:durableId="7178431A" w16cex:dateUtc="2025-04-24T12:18:00Z"/>
  <w16cex:commentExtensible w16cex:durableId="2E4C5765" w16cex:dateUtc="2025-04-24T12:01:00Z"/>
  <w16cex:commentExtensible w16cex:durableId="3947F6A7" w16cex:dateUtc="2025-04-11T09:12:00Z"/>
  <w16cex:commentExtensible w16cex:durableId="444DAB6C" w16cex:dateUtc="2025-04-23T1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C8A195" w16cid:durableId="0555F1FB"/>
  <w16cid:commentId w16cid:paraId="2CCDC950" w16cid:durableId="760E618C"/>
  <w16cid:commentId w16cid:paraId="0F13A3A7" w16cid:durableId="494616B5"/>
  <w16cid:commentId w16cid:paraId="4C09BDD2" w16cid:durableId="6F1C68D6"/>
  <w16cid:commentId w16cid:paraId="070A88C0" w16cid:durableId="36FF1323"/>
  <w16cid:commentId w16cid:paraId="64A3E9B0" w16cid:durableId="3196DD14"/>
  <w16cid:commentId w16cid:paraId="72CEC2C2" w16cid:durableId="2001A6C5"/>
  <w16cid:commentId w16cid:paraId="7679DDAD" w16cid:durableId="2E6A0C8C"/>
  <w16cid:commentId w16cid:paraId="59222BD6" w16cid:durableId="7843B359"/>
  <w16cid:commentId w16cid:paraId="0278F024" w16cid:durableId="0C759558"/>
  <w16cid:commentId w16cid:paraId="6D5A9D18" w16cid:durableId="6BA52AE4"/>
  <w16cid:commentId w16cid:paraId="1E03FB49" w16cid:durableId="5535AD4B"/>
  <w16cid:commentId w16cid:paraId="2AA20424" w16cid:durableId="26A21405"/>
  <w16cid:commentId w16cid:paraId="628897A4" w16cid:durableId="43398852"/>
  <w16cid:commentId w16cid:paraId="6FCEE7AA" w16cid:durableId="2959F088"/>
  <w16cid:commentId w16cid:paraId="1E9995EA" w16cid:durableId="7178431A"/>
  <w16cid:commentId w16cid:paraId="55D41586" w16cid:durableId="2E4C5765"/>
  <w16cid:commentId w16cid:paraId="1A51A524" w16cid:durableId="3947F6A7"/>
  <w16cid:commentId w16cid:paraId="4962164A" w16cid:durableId="444DAB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42B64" w14:textId="77777777" w:rsidR="00FE42C6" w:rsidRDefault="00FE42C6">
      <w:pPr>
        <w:spacing w:after="0" w:line="240" w:lineRule="auto"/>
      </w:pPr>
      <w:r>
        <w:separator/>
      </w:r>
    </w:p>
  </w:endnote>
  <w:endnote w:type="continuationSeparator" w:id="0">
    <w:p w14:paraId="4594A71A" w14:textId="77777777" w:rsidR="00FE42C6" w:rsidRDefault="00FE4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618320"/>
      <w:docPartObj>
        <w:docPartGallery w:val="Page Numbers (Bottom of Page)"/>
        <w:docPartUnique/>
      </w:docPartObj>
    </w:sdtPr>
    <w:sdtContent>
      <w:sdt>
        <w:sdtPr>
          <w:id w:val="-1705238520"/>
          <w:docPartObj>
            <w:docPartGallery w:val="Page Numbers (Top of Page)"/>
            <w:docPartUnique/>
          </w:docPartObj>
        </w:sdtPr>
        <w:sdtContent>
          <w:p w14:paraId="6E7BE262" w14:textId="610B2FC2" w:rsidR="00723A86" w:rsidRPr="00637FE3" w:rsidRDefault="002D53AC">
            <w:pPr>
              <w:pStyle w:val="Footer"/>
              <w:rPr>
                <w:lang w:val="en-US"/>
              </w:rPr>
            </w:pPr>
            <w:r>
              <w:rPr>
                <w:rFonts w:ascii="Aptos" w:eastAsia="Aptos" w:hAnsi="Aptos" w:cs="Times New Roman"/>
                <w:lang w:val="en-GB"/>
              </w:rPr>
              <w:t xml:space="preserve">Page </w:t>
            </w:r>
            <w:r>
              <w:rPr>
                <w:b/>
                <w:bCs/>
                <w:sz w:val="24"/>
                <w:szCs w:val="24"/>
              </w:rPr>
              <w:fldChar w:fldCharType="begin"/>
            </w:r>
            <w:r w:rsidRPr="00637FE3">
              <w:rPr>
                <w:b/>
                <w:bCs/>
                <w:lang w:val="en-US"/>
              </w:rPr>
              <w:instrText>PAGE</w:instrText>
            </w:r>
            <w:r>
              <w:rPr>
                <w:b/>
                <w:bCs/>
                <w:sz w:val="24"/>
                <w:szCs w:val="24"/>
              </w:rPr>
              <w:fldChar w:fldCharType="separate"/>
            </w:r>
            <w:r w:rsidRPr="00637FE3">
              <w:rPr>
                <w:b/>
                <w:bCs/>
                <w:lang w:val="en-US"/>
              </w:rPr>
              <w:t>2</w:t>
            </w:r>
            <w:r>
              <w:rPr>
                <w:b/>
                <w:bCs/>
                <w:sz w:val="24"/>
                <w:szCs w:val="24"/>
              </w:rPr>
              <w:fldChar w:fldCharType="end"/>
            </w:r>
            <w:r>
              <w:rPr>
                <w:rFonts w:ascii="Aptos" w:eastAsia="Aptos" w:hAnsi="Aptos" w:cs="Times New Roman"/>
                <w:lang w:val="en-GB"/>
              </w:rPr>
              <w:t xml:space="preserve"> of </w:t>
            </w:r>
            <w:r>
              <w:rPr>
                <w:b/>
                <w:bCs/>
                <w:sz w:val="24"/>
                <w:szCs w:val="24"/>
              </w:rPr>
              <w:fldChar w:fldCharType="begin"/>
            </w:r>
            <w:r w:rsidRPr="00637FE3">
              <w:rPr>
                <w:b/>
                <w:bCs/>
                <w:lang w:val="en-US"/>
              </w:rPr>
              <w:instrText>NUMPAGES</w:instrText>
            </w:r>
            <w:r>
              <w:rPr>
                <w:b/>
                <w:bCs/>
                <w:sz w:val="24"/>
                <w:szCs w:val="24"/>
              </w:rPr>
              <w:fldChar w:fldCharType="separate"/>
            </w:r>
            <w:r w:rsidRPr="00637FE3">
              <w:rPr>
                <w:b/>
                <w:bCs/>
                <w:lang w:val="en-US"/>
              </w:rPr>
              <w:t>2</w:t>
            </w:r>
            <w:r>
              <w:rPr>
                <w:b/>
                <w:bCs/>
                <w:sz w:val="24"/>
                <w:szCs w:val="24"/>
              </w:rPr>
              <w:fldChar w:fldCharType="end"/>
            </w:r>
          </w:p>
        </w:sdtContent>
      </w:sdt>
    </w:sdtContent>
  </w:sdt>
  <w:p w14:paraId="722257A3" w14:textId="77777777" w:rsidR="00984B1C" w:rsidRDefault="002D53AC" w:rsidP="00723A86">
    <w:pPr>
      <w:pStyle w:val="Footer"/>
      <w:jc w:val="right"/>
      <w:rPr>
        <w:rFonts w:ascii="Aptos" w:eastAsia="Aptos" w:hAnsi="Aptos" w:cs="Times New Roman"/>
        <w:sz w:val="20"/>
        <w:szCs w:val="20"/>
        <w:lang w:val="en-GB"/>
      </w:rPr>
    </w:pPr>
    <w:r>
      <w:rPr>
        <w:rFonts w:ascii="Aptos" w:eastAsia="Aptos" w:hAnsi="Aptos" w:cs="Times New Roman"/>
        <w:sz w:val="20"/>
        <w:szCs w:val="20"/>
        <w:lang w:val="en-GB"/>
      </w:rPr>
      <w:t xml:space="preserve">AGREEMENT ON JOINT DATA CONTROLLING – </w:t>
    </w:r>
    <w:bookmarkStart w:id="19" w:name="_Hlk198734995"/>
    <w:r>
      <w:rPr>
        <w:rFonts w:ascii="Aptos" w:eastAsia="Aptos" w:hAnsi="Aptos" w:cs="Times New Roman"/>
        <w:sz w:val="20"/>
        <w:szCs w:val="20"/>
        <w:lang w:val="en-GB"/>
      </w:rPr>
      <w:t>Template approved in TUH on 16 May 2025</w:t>
    </w:r>
    <w:bookmarkEnd w:id="19"/>
  </w:p>
  <w:p w14:paraId="098E0A59" w14:textId="5F559AD9" w:rsidR="00723A86" w:rsidRPr="00637FE3" w:rsidRDefault="00984B1C" w:rsidP="00723A86">
    <w:pPr>
      <w:pStyle w:val="Footer"/>
      <w:jc w:val="right"/>
      <w:rPr>
        <w:sz w:val="20"/>
        <w:szCs w:val="20"/>
        <w:lang w:val="en-US"/>
      </w:rPr>
    </w:pPr>
    <w:r>
      <w:rPr>
        <w:rFonts w:ascii="Aptos" w:eastAsia="Aptos" w:hAnsi="Aptos" w:cs="Times New Roman"/>
        <w:sz w:val="20"/>
        <w:szCs w:val="20"/>
        <w:lang w:val="en-GB"/>
      </w:rPr>
      <w:t>Template finalized in English translation on 9 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08BF7" w14:textId="77777777" w:rsidR="00FE42C6" w:rsidRDefault="00FE42C6">
      <w:pPr>
        <w:spacing w:after="0" w:line="240" w:lineRule="auto"/>
      </w:pPr>
      <w:r>
        <w:separator/>
      </w:r>
    </w:p>
  </w:footnote>
  <w:footnote w:type="continuationSeparator" w:id="0">
    <w:p w14:paraId="740488A7" w14:textId="77777777" w:rsidR="00FE42C6" w:rsidRDefault="00FE42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E656" w14:textId="0110366A" w:rsidR="00723A86" w:rsidRDefault="002D53AC" w:rsidP="00723A86">
    <w:pPr>
      <w:pStyle w:val="Header"/>
      <w:jc w:val="right"/>
    </w:pPr>
    <w:r>
      <w:rPr>
        <w:noProof/>
      </w:rPr>
      <w:drawing>
        <wp:inline distT="0" distB="0" distL="0" distR="0" wp14:anchorId="3CD625EB" wp14:editId="7E796BCE">
          <wp:extent cx="1732280" cy="537210"/>
          <wp:effectExtent l="0" t="0" r="1270" b="0"/>
          <wp:docPr id="171349857" name="Picture 1" descr="Image result for region hovedsta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49857" name="Picture 1" descr="Image result for region hovedstad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2280" cy="537210"/>
                  </a:xfrm>
                  <a:prstGeom prst="rect">
                    <a:avLst/>
                  </a:prstGeom>
                  <a:noFill/>
                  <a:ln>
                    <a:noFill/>
                  </a:ln>
                </pic:spPr>
              </pic:pic>
            </a:graphicData>
          </a:graphic>
        </wp:inline>
      </w:drawing>
    </w:r>
    <w:r w:rsidRPr="00723A86">
      <w:rPr>
        <w:noProof/>
      </w:rPr>
      <w:t xml:space="preserve"> </w:t>
    </w:r>
    <w:r>
      <w:rPr>
        <w:noProof/>
      </w:rPr>
      <w:t xml:space="preserve">     </w:t>
    </w:r>
    <w:r>
      <w:rPr>
        <w:noProof/>
      </w:rPr>
      <w:drawing>
        <wp:inline distT="0" distB="0" distL="0" distR="0" wp14:anchorId="1329A9F6" wp14:editId="4069FA0A">
          <wp:extent cx="410210" cy="593725"/>
          <wp:effectExtent l="0" t="0" r="8890" b="0"/>
          <wp:docPr id="1" name="logohide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ide2" descr="Logo"/>
                  <pic:cNvPicPr>
                    <a:picLocks noChangeAspect="1"/>
                  </pic:cNvPicPr>
                </pic:nvPicPr>
                <pic:blipFill>
                  <a:blip r:embed="rId2"/>
                  <a:stretch>
                    <a:fillRect/>
                  </a:stretch>
                </pic:blipFill>
                <pic:spPr bwMode="auto">
                  <a:xfrm>
                    <a:off x="0" y="0"/>
                    <a:ext cx="410210" cy="5937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4353"/>
    <w:multiLevelType w:val="hybridMultilevel"/>
    <w:tmpl w:val="A740DC06"/>
    <w:lvl w:ilvl="0" w:tplc="36BACCBE">
      <w:start w:val="1"/>
      <w:numFmt w:val="bullet"/>
      <w:lvlText w:val=""/>
      <w:lvlJc w:val="left"/>
      <w:pPr>
        <w:ind w:left="1571" w:hanging="360"/>
      </w:pPr>
      <w:rPr>
        <w:rFonts w:ascii="Symbol" w:hAnsi="Symbol" w:hint="default"/>
      </w:rPr>
    </w:lvl>
    <w:lvl w:ilvl="1" w:tplc="19088626">
      <w:start w:val="1"/>
      <w:numFmt w:val="bullet"/>
      <w:lvlText w:val="o"/>
      <w:lvlJc w:val="left"/>
      <w:pPr>
        <w:ind w:left="2291" w:hanging="360"/>
      </w:pPr>
      <w:rPr>
        <w:rFonts w:ascii="Courier New" w:hAnsi="Courier New" w:cs="Courier New" w:hint="default"/>
      </w:rPr>
    </w:lvl>
    <w:lvl w:ilvl="2" w:tplc="039000CA">
      <w:start w:val="1"/>
      <w:numFmt w:val="bullet"/>
      <w:lvlText w:val=""/>
      <w:lvlJc w:val="left"/>
      <w:pPr>
        <w:ind w:left="3011" w:hanging="360"/>
      </w:pPr>
      <w:rPr>
        <w:rFonts w:ascii="Wingdings" w:hAnsi="Wingdings" w:hint="default"/>
      </w:rPr>
    </w:lvl>
    <w:lvl w:ilvl="3" w:tplc="8BBAECE8">
      <w:start w:val="1"/>
      <w:numFmt w:val="bullet"/>
      <w:lvlText w:val=""/>
      <w:lvlJc w:val="left"/>
      <w:pPr>
        <w:ind w:left="3731" w:hanging="360"/>
      </w:pPr>
      <w:rPr>
        <w:rFonts w:ascii="Symbol" w:hAnsi="Symbol" w:hint="default"/>
      </w:rPr>
    </w:lvl>
    <w:lvl w:ilvl="4" w:tplc="295861DE">
      <w:start w:val="1"/>
      <w:numFmt w:val="bullet"/>
      <w:lvlText w:val="o"/>
      <w:lvlJc w:val="left"/>
      <w:pPr>
        <w:ind w:left="4451" w:hanging="360"/>
      </w:pPr>
      <w:rPr>
        <w:rFonts w:ascii="Courier New" w:hAnsi="Courier New" w:cs="Courier New" w:hint="default"/>
      </w:rPr>
    </w:lvl>
    <w:lvl w:ilvl="5" w:tplc="14287EC0">
      <w:start w:val="1"/>
      <w:numFmt w:val="bullet"/>
      <w:lvlText w:val=""/>
      <w:lvlJc w:val="left"/>
      <w:pPr>
        <w:ind w:left="5171" w:hanging="360"/>
      </w:pPr>
      <w:rPr>
        <w:rFonts w:ascii="Wingdings" w:hAnsi="Wingdings" w:hint="default"/>
      </w:rPr>
    </w:lvl>
    <w:lvl w:ilvl="6" w:tplc="10B07066">
      <w:start w:val="1"/>
      <w:numFmt w:val="bullet"/>
      <w:lvlText w:val=""/>
      <w:lvlJc w:val="left"/>
      <w:pPr>
        <w:ind w:left="5891" w:hanging="360"/>
      </w:pPr>
      <w:rPr>
        <w:rFonts w:ascii="Symbol" w:hAnsi="Symbol" w:hint="default"/>
      </w:rPr>
    </w:lvl>
    <w:lvl w:ilvl="7" w:tplc="679EA87A">
      <w:start w:val="1"/>
      <w:numFmt w:val="bullet"/>
      <w:lvlText w:val="o"/>
      <w:lvlJc w:val="left"/>
      <w:pPr>
        <w:ind w:left="6611" w:hanging="360"/>
      </w:pPr>
      <w:rPr>
        <w:rFonts w:ascii="Courier New" w:hAnsi="Courier New" w:cs="Courier New" w:hint="default"/>
      </w:rPr>
    </w:lvl>
    <w:lvl w:ilvl="8" w:tplc="CEF631CE">
      <w:start w:val="1"/>
      <w:numFmt w:val="bullet"/>
      <w:lvlText w:val=""/>
      <w:lvlJc w:val="left"/>
      <w:pPr>
        <w:ind w:left="7331" w:hanging="360"/>
      </w:pPr>
      <w:rPr>
        <w:rFonts w:ascii="Wingdings" w:hAnsi="Wingdings" w:hint="default"/>
      </w:rPr>
    </w:lvl>
  </w:abstractNum>
  <w:abstractNum w:abstractNumId="1" w15:restartNumberingAfterBreak="0">
    <w:nsid w:val="6F25209A"/>
    <w:multiLevelType w:val="hybridMultilevel"/>
    <w:tmpl w:val="DE16742C"/>
    <w:lvl w:ilvl="0" w:tplc="9FF858D0">
      <w:start w:val="1"/>
      <w:numFmt w:val="bullet"/>
      <w:lvlText w:val=""/>
      <w:lvlJc w:val="left"/>
      <w:pPr>
        <w:ind w:left="1570" w:hanging="360"/>
      </w:pPr>
      <w:rPr>
        <w:rFonts w:ascii="Symbol" w:hAnsi="Symbol" w:hint="default"/>
      </w:rPr>
    </w:lvl>
    <w:lvl w:ilvl="1" w:tplc="9D5A0EFA">
      <w:start w:val="1"/>
      <w:numFmt w:val="bullet"/>
      <w:lvlText w:val="o"/>
      <w:lvlJc w:val="left"/>
      <w:pPr>
        <w:ind w:left="2290" w:hanging="360"/>
      </w:pPr>
      <w:rPr>
        <w:rFonts w:ascii="Courier New" w:hAnsi="Courier New" w:cs="Courier New" w:hint="default"/>
      </w:rPr>
    </w:lvl>
    <w:lvl w:ilvl="2" w:tplc="039CE632">
      <w:start w:val="1"/>
      <w:numFmt w:val="bullet"/>
      <w:lvlText w:val=""/>
      <w:lvlJc w:val="left"/>
      <w:pPr>
        <w:ind w:left="3010" w:hanging="360"/>
      </w:pPr>
      <w:rPr>
        <w:rFonts w:ascii="Wingdings" w:hAnsi="Wingdings" w:hint="default"/>
      </w:rPr>
    </w:lvl>
    <w:lvl w:ilvl="3" w:tplc="8D3EF612">
      <w:start w:val="1"/>
      <w:numFmt w:val="bullet"/>
      <w:lvlText w:val=""/>
      <w:lvlJc w:val="left"/>
      <w:pPr>
        <w:ind w:left="3730" w:hanging="360"/>
      </w:pPr>
      <w:rPr>
        <w:rFonts w:ascii="Symbol" w:hAnsi="Symbol" w:hint="default"/>
      </w:rPr>
    </w:lvl>
    <w:lvl w:ilvl="4" w:tplc="C0B44334">
      <w:start w:val="1"/>
      <w:numFmt w:val="bullet"/>
      <w:lvlText w:val="o"/>
      <w:lvlJc w:val="left"/>
      <w:pPr>
        <w:ind w:left="4450" w:hanging="360"/>
      </w:pPr>
      <w:rPr>
        <w:rFonts w:ascii="Courier New" w:hAnsi="Courier New" w:cs="Courier New" w:hint="default"/>
      </w:rPr>
    </w:lvl>
    <w:lvl w:ilvl="5" w:tplc="8A2678BC">
      <w:start w:val="1"/>
      <w:numFmt w:val="bullet"/>
      <w:lvlText w:val=""/>
      <w:lvlJc w:val="left"/>
      <w:pPr>
        <w:ind w:left="5170" w:hanging="360"/>
      </w:pPr>
      <w:rPr>
        <w:rFonts w:ascii="Wingdings" w:hAnsi="Wingdings" w:hint="default"/>
      </w:rPr>
    </w:lvl>
    <w:lvl w:ilvl="6" w:tplc="3BF815A4">
      <w:start w:val="1"/>
      <w:numFmt w:val="bullet"/>
      <w:lvlText w:val=""/>
      <w:lvlJc w:val="left"/>
      <w:pPr>
        <w:ind w:left="5890" w:hanging="360"/>
      </w:pPr>
      <w:rPr>
        <w:rFonts w:ascii="Symbol" w:hAnsi="Symbol" w:hint="default"/>
      </w:rPr>
    </w:lvl>
    <w:lvl w:ilvl="7" w:tplc="743A3912">
      <w:start w:val="1"/>
      <w:numFmt w:val="bullet"/>
      <w:lvlText w:val="o"/>
      <w:lvlJc w:val="left"/>
      <w:pPr>
        <w:ind w:left="6610" w:hanging="360"/>
      </w:pPr>
      <w:rPr>
        <w:rFonts w:ascii="Courier New" w:hAnsi="Courier New" w:cs="Courier New" w:hint="default"/>
      </w:rPr>
    </w:lvl>
    <w:lvl w:ilvl="8" w:tplc="C6FC6ADA">
      <w:start w:val="1"/>
      <w:numFmt w:val="bullet"/>
      <w:lvlText w:val=""/>
      <w:lvlJc w:val="left"/>
      <w:pPr>
        <w:ind w:left="7330" w:hanging="360"/>
      </w:pPr>
      <w:rPr>
        <w:rFonts w:ascii="Wingdings" w:hAnsi="Wingdings" w:hint="default"/>
      </w:rPr>
    </w:lvl>
  </w:abstractNum>
  <w:num w:numId="1" w16cid:durableId="1908609655">
    <w:abstractNumId w:val="1"/>
  </w:num>
  <w:num w:numId="2" w16cid:durableId="112030005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øren Scheurer Andersen">
    <w15:presenceInfo w15:providerId="AD" w15:userId="S::soesa@dtu.dk::68150add-0b30-4a6a-8472-9ff2d3cb58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A86"/>
    <w:rsid w:val="00025CAC"/>
    <w:rsid w:val="000561DB"/>
    <w:rsid w:val="00057763"/>
    <w:rsid w:val="00057D7E"/>
    <w:rsid w:val="00073690"/>
    <w:rsid w:val="00076C1D"/>
    <w:rsid w:val="00092E2C"/>
    <w:rsid w:val="000A11A3"/>
    <w:rsid w:val="000B0B1E"/>
    <w:rsid w:val="000C41ED"/>
    <w:rsid w:val="00106BD4"/>
    <w:rsid w:val="00131FA5"/>
    <w:rsid w:val="001917EA"/>
    <w:rsid w:val="001A7F63"/>
    <w:rsid w:val="001B3D2F"/>
    <w:rsid w:val="001C71A9"/>
    <w:rsid w:val="001D13FF"/>
    <w:rsid w:val="0022360C"/>
    <w:rsid w:val="00226E81"/>
    <w:rsid w:val="00230781"/>
    <w:rsid w:val="002548CC"/>
    <w:rsid w:val="002710C4"/>
    <w:rsid w:val="002816B4"/>
    <w:rsid w:val="002A18FE"/>
    <w:rsid w:val="002B6553"/>
    <w:rsid w:val="002D2A51"/>
    <w:rsid w:val="002D53AC"/>
    <w:rsid w:val="002D7C09"/>
    <w:rsid w:val="002F187E"/>
    <w:rsid w:val="003326A7"/>
    <w:rsid w:val="00334AEE"/>
    <w:rsid w:val="00361969"/>
    <w:rsid w:val="003647FF"/>
    <w:rsid w:val="003A62BC"/>
    <w:rsid w:val="003B05CB"/>
    <w:rsid w:val="0041187B"/>
    <w:rsid w:val="00454D96"/>
    <w:rsid w:val="00460A23"/>
    <w:rsid w:val="004874D0"/>
    <w:rsid w:val="00496B72"/>
    <w:rsid w:val="004A5BBA"/>
    <w:rsid w:val="004F634B"/>
    <w:rsid w:val="00570597"/>
    <w:rsid w:val="0058430C"/>
    <w:rsid w:val="0059659A"/>
    <w:rsid w:val="005A4106"/>
    <w:rsid w:val="005A69C1"/>
    <w:rsid w:val="005C4738"/>
    <w:rsid w:val="005C54EF"/>
    <w:rsid w:val="005E7C1A"/>
    <w:rsid w:val="006235FC"/>
    <w:rsid w:val="006364CD"/>
    <w:rsid w:val="00637FE3"/>
    <w:rsid w:val="00655EF8"/>
    <w:rsid w:val="006577B8"/>
    <w:rsid w:val="00681CFC"/>
    <w:rsid w:val="00684259"/>
    <w:rsid w:val="00692FB9"/>
    <w:rsid w:val="00693AFE"/>
    <w:rsid w:val="006D4DFA"/>
    <w:rsid w:val="006E52EE"/>
    <w:rsid w:val="00707ADE"/>
    <w:rsid w:val="0071110E"/>
    <w:rsid w:val="00723A86"/>
    <w:rsid w:val="007634EE"/>
    <w:rsid w:val="007C7AC7"/>
    <w:rsid w:val="007D44C0"/>
    <w:rsid w:val="0082089D"/>
    <w:rsid w:val="008239E5"/>
    <w:rsid w:val="008303A3"/>
    <w:rsid w:val="008C22E7"/>
    <w:rsid w:val="008C7553"/>
    <w:rsid w:val="008D0053"/>
    <w:rsid w:val="008F2219"/>
    <w:rsid w:val="008F6678"/>
    <w:rsid w:val="0090534D"/>
    <w:rsid w:val="00916FAC"/>
    <w:rsid w:val="00917E44"/>
    <w:rsid w:val="00927DA9"/>
    <w:rsid w:val="00944060"/>
    <w:rsid w:val="00975A2F"/>
    <w:rsid w:val="00982499"/>
    <w:rsid w:val="009839CD"/>
    <w:rsid w:val="00984B1C"/>
    <w:rsid w:val="0099264E"/>
    <w:rsid w:val="00993BEE"/>
    <w:rsid w:val="00994121"/>
    <w:rsid w:val="009B3405"/>
    <w:rsid w:val="009E1CF2"/>
    <w:rsid w:val="00A35CA7"/>
    <w:rsid w:val="00A47205"/>
    <w:rsid w:val="00A478CE"/>
    <w:rsid w:val="00B027A4"/>
    <w:rsid w:val="00B106C6"/>
    <w:rsid w:val="00B6564F"/>
    <w:rsid w:val="00B65FFA"/>
    <w:rsid w:val="00B72E50"/>
    <w:rsid w:val="00BB0AB8"/>
    <w:rsid w:val="00BF586A"/>
    <w:rsid w:val="00BF6135"/>
    <w:rsid w:val="00BF6E46"/>
    <w:rsid w:val="00C11E51"/>
    <w:rsid w:val="00C42FDA"/>
    <w:rsid w:val="00C44D95"/>
    <w:rsid w:val="00C57DA9"/>
    <w:rsid w:val="00C677BC"/>
    <w:rsid w:val="00C72A6B"/>
    <w:rsid w:val="00C73502"/>
    <w:rsid w:val="00C84D42"/>
    <w:rsid w:val="00CA0CE1"/>
    <w:rsid w:val="00CA5347"/>
    <w:rsid w:val="00CB3131"/>
    <w:rsid w:val="00D739EC"/>
    <w:rsid w:val="00D742FB"/>
    <w:rsid w:val="00D7536D"/>
    <w:rsid w:val="00D86585"/>
    <w:rsid w:val="00DB1D41"/>
    <w:rsid w:val="00DC16B5"/>
    <w:rsid w:val="00DD287B"/>
    <w:rsid w:val="00DE7092"/>
    <w:rsid w:val="00E118C6"/>
    <w:rsid w:val="00E27C4D"/>
    <w:rsid w:val="00E44616"/>
    <w:rsid w:val="00E54BCB"/>
    <w:rsid w:val="00E56DCE"/>
    <w:rsid w:val="00E73F5D"/>
    <w:rsid w:val="00E966C4"/>
    <w:rsid w:val="00EA32AE"/>
    <w:rsid w:val="00F050E9"/>
    <w:rsid w:val="00F10749"/>
    <w:rsid w:val="00F4644D"/>
    <w:rsid w:val="00FB255E"/>
    <w:rsid w:val="00FB5470"/>
    <w:rsid w:val="00FB73AD"/>
    <w:rsid w:val="00FC2E36"/>
    <w:rsid w:val="00FD3142"/>
    <w:rsid w:val="00FE42C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31362"/>
  <w15:chartTrackingRefBased/>
  <w15:docId w15:val="{F3B0ABB3-AF72-4C6C-BBD3-571F27C40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3A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5CAC"/>
    <w:pPr>
      <w:keepNext/>
      <w:keepLines/>
      <w:spacing w:before="160" w:after="80"/>
      <w:outlineLvl w:val="1"/>
    </w:pPr>
    <w:rPr>
      <w:rFonts w:ascii="Calibri Light" w:eastAsiaTheme="majorEastAsia" w:hAnsi="Calibri Light" w:cstheme="majorBidi"/>
      <w:b/>
      <w:color w:val="000000" w:themeColor="text1"/>
      <w:sz w:val="24"/>
      <w:szCs w:val="32"/>
    </w:rPr>
  </w:style>
  <w:style w:type="paragraph" w:styleId="Heading3">
    <w:name w:val="heading 3"/>
    <w:basedOn w:val="Normal"/>
    <w:next w:val="Normal"/>
    <w:link w:val="Heading3Char"/>
    <w:uiPriority w:val="9"/>
    <w:unhideWhenUsed/>
    <w:qFormat/>
    <w:rsid w:val="00025CAC"/>
    <w:pPr>
      <w:keepNext/>
      <w:keepLines/>
      <w:spacing w:before="160" w:after="80"/>
      <w:outlineLvl w:val="2"/>
    </w:pPr>
    <w:rPr>
      <w:rFonts w:ascii="Calibri Light" w:eastAsiaTheme="majorEastAsia" w:hAnsi="Calibri Light" w:cstheme="majorBidi"/>
      <w:color w:val="000000" w:themeColor="text1"/>
      <w:sz w:val="24"/>
      <w:szCs w:val="28"/>
    </w:rPr>
  </w:style>
  <w:style w:type="paragraph" w:styleId="Heading4">
    <w:name w:val="heading 4"/>
    <w:basedOn w:val="Normal"/>
    <w:next w:val="Normal"/>
    <w:link w:val="Heading4Char"/>
    <w:uiPriority w:val="9"/>
    <w:semiHidden/>
    <w:unhideWhenUsed/>
    <w:qFormat/>
    <w:rsid w:val="00723A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3A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3A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3A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3A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3A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A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25CAC"/>
    <w:rPr>
      <w:rFonts w:ascii="Calibri Light" w:eastAsiaTheme="majorEastAsia" w:hAnsi="Calibri Light" w:cstheme="majorBidi"/>
      <w:b/>
      <w:color w:val="000000" w:themeColor="text1"/>
      <w:sz w:val="24"/>
      <w:szCs w:val="32"/>
    </w:rPr>
  </w:style>
  <w:style w:type="character" w:customStyle="1" w:styleId="Heading3Char">
    <w:name w:val="Heading 3 Char"/>
    <w:basedOn w:val="DefaultParagraphFont"/>
    <w:link w:val="Heading3"/>
    <w:uiPriority w:val="9"/>
    <w:rsid w:val="00025CAC"/>
    <w:rPr>
      <w:rFonts w:ascii="Calibri Light" w:eastAsiaTheme="majorEastAsia" w:hAnsi="Calibri Light" w:cstheme="majorBidi"/>
      <w:color w:val="000000" w:themeColor="text1"/>
      <w:sz w:val="24"/>
      <w:szCs w:val="28"/>
    </w:rPr>
  </w:style>
  <w:style w:type="character" w:customStyle="1" w:styleId="Heading4Char">
    <w:name w:val="Heading 4 Char"/>
    <w:basedOn w:val="DefaultParagraphFont"/>
    <w:link w:val="Heading4"/>
    <w:uiPriority w:val="9"/>
    <w:semiHidden/>
    <w:rsid w:val="00723A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3A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3A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3A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3A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3A86"/>
    <w:rPr>
      <w:rFonts w:eastAsiaTheme="majorEastAsia" w:cstheme="majorBidi"/>
      <w:color w:val="272727" w:themeColor="text1" w:themeTint="D8"/>
    </w:rPr>
  </w:style>
  <w:style w:type="paragraph" w:styleId="Title">
    <w:name w:val="Title"/>
    <w:basedOn w:val="Normal"/>
    <w:next w:val="Normal"/>
    <w:link w:val="TitleChar"/>
    <w:uiPriority w:val="10"/>
    <w:qFormat/>
    <w:rsid w:val="00723A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A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A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3A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3A86"/>
    <w:pPr>
      <w:spacing w:before="160"/>
      <w:jc w:val="center"/>
    </w:pPr>
    <w:rPr>
      <w:i/>
      <w:iCs/>
      <w:color w:val="404040" w:themeColor="text1" w:themeTint="BF"/>
    </w:rPr>
  </w:style>
  <w:style w:type="character" w:customStyle="1" w:styleId="QuoteChar">
    <w:name w:val="Quote Char"/>
    <w:basedOn w:val="DefaultParagraphFont"/>
    <w:link w:val="Quote"/>
    <w:uiPriority w:val="29"/>
    <w:rsid w:val="00723A86"/>
    <w:rPr>
      <w:i/>
      <w:iCs/>
      <w:color w:val="404040" w:themeColor="text1" w:themeTint="BF"/>
    </w:rPr>
  </w:style>
  <w:style w:type="paragraph" w:styleId="ListParagraph">
    <w:name w:val="List Paragraph"/>
    <w:basedOn w:val="Normal"/>
    <w:uiPriority w:val="34"/>
    <w:qFormat/>
    <w:rsid w:val="00723A86"/>
    <w:pPr>
      <w:ind w:left="720"/>
      <w:contextualSpacing/>
    </w:pPr>
  </w:style>
  <w:style w:type="character" w:styleId="IntenseEmphasis">
    <w:name w:val="Intense Emphasis"/>
    <w:basedOn w:val="DefaultParagraphFont"/>
    <w:uiPriority w:val="21"/>
    <w:qFormat/>
    <w:rsid w:val="00723A86"/>
    <w:rPr>
      <w:i/>
      <w:iCs/>
      <w:color w:val="0F4761" w:themeColor="accent1" w:themeShade="BF"/>
    </w:rPr>
  </w:style>
  <w:style w:type="paragraph" w:styleId="IntenseQuote">
    <w:name w:val="Intense Quote"/>
    <w:basedOn w:val="Normal"/>
    <w:next w:val="Normal"/>
    <w:link w:val="IntenseQuoteChar"/>
    <w:uiPriority w:val="30"/>
    <w:qFormat/>
    <w:rsid w:val="00723A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3A86"/>
    <w:rPr>
      <w:i/>
      <w:iCs/>
      <w:color w:val="0F4761" w:themeColor="accent1" w:themeShade="BF"/>
    </w:rPr>
  </w:style>
  <w:style w:type="character" w:styleId="IntenseReference">
    <w:name w:val="Intense Reference"/>
    <w:basedOn w:val="DefaultParagraphFont"/>
    <w:uiPriority w:val="32"/>
    <w:qFormat/>
    <w:rsid w:val="00723A86"/>
    <w:rPr>
      <w:b/>
      <w:bCs/>
      <w:smallCaps/>
      <w:color w:val="0F4761" w:themeColor="accent1" w:themeShade="BF"/>
      <w:spacing w:val="5"/>
    </w:rPr>
  </w:style>
  <w:style w:type="paragraph" w:styleId="Header">
    <w:name w:val="header"/>
    <w:basedOn w:val="Normal"/>
    <w:link w:val="HeaderChar"/>
    <w:uiPriority w:val="99"/>
    <w:unhideWhenUsed/>
    <w:rsid w:val="00723A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A86"/>
  </w:style>
  <w:style w:type="paragraph" w:styleId="Footer">
    <w:name w:val="footer"/>
    <w:basedOn w:val="Normal"/>
    <w:link w:val="FooterChar"/>
    <w:uiPriority w:val="99"/>
    <w:unhideWhenUsed/>
    <w:rsid w:val="00723A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A86"/>
  </w:style>
  <w:style w:type="character" w:styleId="Hyperlink">
    <w:name w:val="Hyperlink"/>
    <w:basedOn w:val="DefaultParagraphFont"/>
    <w:uiPriority w:val="99"/>
    <w:unhideWhenUsed/>
    <w:rsid w:val="00723A86"/>
    <w:rPr>
      <w:color w:val="467886" w:themeColor="hyperlink"/>
      <w:u w:val="single"/>
    </w:rPr>
  </w:style>
  <w:style w:type="paragraph" w:styleId="CommentText">
    <w:name w:val="annotation text"/>
    <w:basedOn w:val="Normal"/>
    <w:link w:val="CommentTextChar"/>
    <w:uiPriority w:val="99"/>
    <w:unhideWhenUsed/>
    <w:rsid w:val="00723A86"/>
    <w:pPr>
      <w:spacing w:after="0" w:line="240" w:lineRule="auto"/>
    </w:pPr>
    <w:rPr>
      <w:rFonts w:cs="Times New Roman"/>
      <w:color w:val="000000" w:themeColor="text1"/>
      <w:sz w:val="20"/>
      <w:szCs w:val="20"/>
    </w:rPr>
  </w:style>
  <w:style w:type="character" w:customStyle="1" w:styleId="CommentTextChar">
    <w:name w:val="Comment Text Char"/>
    <w:basedOn w:val="DefaultParagraphFont"/>
    <w:link w:val="CommentText"/>
    <w:uiPriority w:val="99"/>
    <w:rsid w:val="00723A86"/>
    <w:rPr>
      <w:rFonts w:cs="Times New Roman"/>
      <w:color w:val="000000" w:themeColor="text1"/>
      <w:sz w:val="20"/>
      <w:szCs w:val="20"/>
    </w:rPr>
  </w:style>
  <w:style w:type="character" w:styleId="CommentReference">
    <w:name w:val="annotation reference"/>
    <w:basedOn w:val="DefaultParagraphFont"/>
    <w:uiPriority w:val="99"/>
    <w:semiHidden/>
    <w:unhideWhenUsed/>
    <w:rsid w:val="00723A86"/>
    <w:rPr>
      <w:sz w:val="16"/>
      <w:szCs w:val="16"/>
    </w:rPr>
  </w:style>
  <w:style w:type="character" w:styleId="UnresolvedMention">
    <w:name w:val="Unresolved Mention"/>
    <w:basedOn w:val="DefaultParagraphFont"/>
    <w:uiPriority w:val="99"/>
    <w:semiHidden/>
    <w:unhideWhenUsed/>
    <w:rsid w:val="00723A86"/>
    <w:rPr>
      <w:color w:val="605E5C"/>
      <w:shd w:val="clear" w:color="auto" w:fill="E1DFDD"/>
    </w:rPr>
  </w:style>
  <w:style w:type="paragraph" w:styleId="Revision">
    <w:name w:val="Revision"/>
    <w:hidden/>
    <w:uiPriority w:val="99"/>
    <w:semiHidden/>
    <w:rsid w:val="00073690"/>
    <w:pPr>
      <w:spacing w:after="0" w:line="240" w:lineRule="auto"/>
    </w:pPr>
  </w:style>
  <w:style w:type="paragraph" w:styleId="CommentSubject">
    <w:name w:val="annotation subject"/>
    <w:basedOn w:val="CommentText"/>
    <w:next w:val="CommentText"/>
    <w:link w:val="CommentSubjectChar"/>
    <w:uiPriority w:val="99"/>
    <w:semiHidden/>
    <w:unhideWhenUsed/>
    <w:rsid w:val="00994121"/>
    <w:pPr>
      <w:spacing w:after="160"/>
    </w:pPr>
    <w:rPr>
      <w:rFonts w:cstheme="minorBidi"/>
      <w:b/>
      <w:bCs/>
      <w:color w:val="auto"/>
    </w:rPr>
  </w:style>
  <w:style w:type="character" w:customStyle="1" w:styleId="CommentSubjectChar">
    <w:name w:val="Comment Subject Char"/>
    <w:basedOn w:val="CommentTextChar"/>
    <w:link w:val="CommentSubject"/>
    <w:uiPriority w:val="99"/>
    <w:semiHidden/>
    <w:rsid w:val="00994121"/>
    <w:rPr>
      <w:rFonts w:cs="Times New Roman"/>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datatilsynet.dk/internationalt/tredjelandsoverfoersler"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gdpr@dtu.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rmationssikkerhed@regionh.dk"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93430-7634-4124-A71A-A235F997F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2854</Words>
  <Characters>17416</Characters>
  <Application>Microsoft Office Word</Application>
  <DocSecurity>0</DocSecurity>
  <Lines>145</Lines>
  <Paragraphs>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Clara Angermann Lundgren-Beck</dc:creator>
  <cp:lastModifiedBy>Søren Scheurer Andersen</cp:lastModifiedBy>
  <cp:revision>3</cp:revision>
  <dcterms:created xsi:type="dcterms:W3CDTF">2025-09-08T14:05:00Z</dcterms:created>
  <dcterms:modified xsi:type="dcterms:W3CDTF">2025-09-09T07:21:00Z</dcterms:modified>
</cp:coreProperties>
</file>